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04" w:rsidRPr="000F4563" w:rsidRDefault="000637FC" w:rsidP="00757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en-US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val="ru-RU" w:eastAsia="en-US"/>
        </w:rPr>
        <w:t>ПРОЕКТ</w:t>
      </w:r>
      <w:r w:rsidR="00757F04" w:rsidRPr="000F4563">
        <w:rPr>
          <w:rFonts w:ascii="Times New Roman" w:hAnsi="Times New Roman"/>
          <w:b/>
          <w:bCs/>
          <w:sz w:val="24"/>
          <w:szCs w:val="24"/>
          <w:lang w:val="ru-RU" w:eastAsia="en-US"/>
        </w:rPr>
        <w:t xml:space="preserve"> ТЕНДЕРН</w:t>
      </w:r>
      <w:r>
        <w:rPr>
          <w:rFonts w:ascii="Times New Roman" w:hAnsi="Times New Roman"/>
          <w:b/>
          <w:bCs/>
          <w:sz w:val="24"/>
          <w:szCs w:val="24"/>
          <w:lang w:val="ru-RU" w:eastAsia="en-US"/>
        </w:rPr>
        <w:t>ОЙ ДОКУМЕНТАЦИИ</w:t>
      </w:r>
    </w:p>
    <w:p w:rsidR="00A51259" w:rsidRDefault="00757F04" w:rsidP="00757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en-US"/>
        </w:rPr>
      </w:pPr>
      <w:r w:rsidRPr="000637FC">
        <w:rPr>
          <w:rFonts w:ascii="Times New Roman" w:hAnsi="Times New Roman"/>
          <w:sz w:val="24"/>
          <w:szCs w:val="24"/>
          <w:lang w:val="ru-RU" w:eastAsia="en-US"/>
        </w:rPr>
        <w:t xml:space="preserve">по закупке </w:t>
      </w:r>
      <w:r w:rsidR="00D928B3">
        <w:rPr>
          <w:rFonts w:ascii="Times New Roman" w:hAnsi="Times New Roman"/>
          <w:sz w:val="24"/>
          <w:szCs w:val="24"/>
          <w:lang w:val="kk-KZ" w:eastAsia="en-US"/>
        </w:rPr>
        <w:t>работ</w:t>
      </w:r>
      <w:r w:rsidR="00DC3200">
        <w:rPr>
          <w:rFonts w:ascii="Times New Roman" w:hAnsi="Times New Roman"/>
          <w:sz w:val="24"/>
          <w:szCs w:val="24"/>
          <w:lang w:val="ru-RU" w:eastAsia="en-US"/>
        </w:rPr>
        <w:t xml:space="preserve"> по лотам</w:t>
      </w:r>
      <w:r w:rsidR="00A51259">
        <w:rPr>
          <w:rFonts w:ascii="Times New Roman" w:hAnsi="Times New Roman"/>
          <w:sz w:val="24"/>
          <w:szCs w:val="24"/>
          <w:lang w:val="ru-RU" w:eastAsia="en-US"/>
        </w:rPr>
        <w:t>:</w:t>
      </w:r>
    </w:p>
    <w:p w:rsidR="00A51259" w:rsidRDefault="00DC3200" w:rsidP="00185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en-US"/>
        </w:rPr>
      </w:pPr>
      <w:r>
        <w:rPr>
          <w:rFonts w:ascii="Times New Roman" w:hAnsi="Times New Roman"/>
          <w:b/>
          <w:bCs/>
          <w:sz w:val="24"/>
          <w:szCs w:val="24"/>
          <w:lang w:val="ru-RU" w:eastAsia="en-US"/>
        </w:rPr>
        <w:t xml:space="preserve">№1 </w:t>
      </w:r>
      <w:r w:rsidR="000637FC">
        <w:rPr>
          <w:rFonts w:ascii="Times New Roman" w:hAnsi="Times New Roman"/>
          <w:b/>
          <w:bCs/>
          <w:sz w:val="24"/>
          <w:szCs w:val="24"/>
          <w:lang w:val="ru-RU" w:eastAsia="en-US"/>
        </w:rPr>
        <w:t>«</w:t>
      </w:r>
      <w:r w:rsidR="00E54F81">
        <w:rPr>
          <w:rFonts w:ascii="Times New Roman" w:hAnsi="Times New Roman"/>
          <w:b/>
          <w:bCs/>
          <w:sz w:val="24"/>
          <w:szCs w:val="24"/>
          <w:lang w:val="ru-RU" w:eastAsia="en-US"/>
        </w:rPr>
        <w:t>Ликвидация межколонного давления</w:t>
      </w:r>
      <w:r w:rsidR="00A51259" w:rsidRPr="00A51259">
        <w:rPr>
          <w:rFonts w:ascii="Times New Roman" w:hAnsi="Times New Roman"/>
          <w:b/>
          <w:bCs/>
          <w:sz w:val="24"/>
          <w:szCs w:val="24"/>
          <w:lang w:val="ru-RU" w:eastAsia="en-US"/>
        </w:rPr>
        <w:t>»</w:t>
      </w:r>
    </w:p>
    <w:p w:rsidR="000637FC" w:rsidRPr="000637FC" w:rsidRDefault="00757F04" w:rsidP="00063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en-US"/>
        </w:rPr>
      </w:pPr>
      <w:r w:rsidRPr="000637FC">
        <w:rPr>
          <w:rFonts w:ascii="Times New Roman" w:hAnsi="Times New Roman"/>
          <w:sz w:val="24"/>
          <w:szCs w:val="24"/>
          <w:lang w:val="ru-RU" w:eastAsia="en-US"/>
        </w:rPr>
        <w:t>способом</w:t>
      </w:r>
      <w:r w:rsidR="000637FC" w:rsidRPr="000637FC">
        <w:rPr>
          <w:rFonts w:ascii="Times New Roman" w:hAnsi="Times New Roman"/>
          <w:sz w:val="24"/>
          <w:szCs w:val="24"/>
          <w:lang w:val="ru-RU" w:eastAsia="en-US"/>
        </w:rPr>
        <w:t xml:space="preserve"> открытого тендера.</w:t>
      </w:r>
    </w:p>
    <w:p w:rsidR="00757F04" w:rsidRPr="000637FC" w:rsidRDefault="00757F04" w:rsidP="00757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en-US"/>
        </w:rPr>
      </w:pPr>
    </w:p>
    <w:p w:rsidR="00757F04" w:rsidRPr="000F4563" w:rsidRDefault="00757F04" w:rsidP="00757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val="ru-RU" w:eastAsia="en-US"/>
        </w:rPr>
      </w:pPr>
      <w:r w:rsidRPr="000F4563">
        <w:rPr>
          <w:rFonts w:ascii="Times New Roman" w:hAnsi="Times New Roman"/>
          <w:i/>
          <w:iCs/>
          <w:sz w:val="24"/>
          <w:szCs w:val="24"/>
          <w:lang w:val="ru-RU" w:eastAsia="en-US"/>
        </w:rPr>
        <w:t>(далее – Тендерная документация)</w:t>
      </w:r>
    </w:p>
    <w:p w:rsidR="00757F04" w:rsidRPr="000F4563" w:rsidRDefault="00757F04" w:rsidP="0075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en-US"/>
        </w:rPr>
      </w:pPr>
    </w:p>
    <w:p w:rsidR="00BD7A55" w:rsidRPr="00BD7A55" w:rsidRDefault="00BD7A55" w:rsidP="00BD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en-US"/>
        </w:rPr>
      </w:pPr>
      <w:r w:rsidRPr="00BD7A55">
        <w:rPr>
          <w:rFonts w:ascii="Times New Roman" w:hAnsi="Times New Roman"/>
          <w:b/>
          <w:bCs/>
          <w:sz w:val="24"/>
          <w:szCs w:val="24"/>
          <w:lang w:val="ru-RU" w:eastAsia="en-US"/>
        </w:rPr>
        <w:t>Заказчик</w:t>
      </w:r>
      <w:r>
        <w:rPr>
          <w:rFonts w:ascii="Times New Roman" w:hAnsi="Times New Roman"/>
          <w:b/>
          <w:bCs/>
          <w:sz w:val="24"/>
          <w:szCs w:val="24"/>
          <w:lang w:val="ru-RU" w:eastAsia="en-US"/>
        </w:rPr>
        <w:t>:</w:t>
      </w:r>
      <w:r w:rsidRPr="00BD7A55">
        <w:rPr>
          <w:rFonts w:ascii="Times New Roman" w:hAnsi="Times New Roman"/>
          <w:b/>
          <w:bCs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 w:eastAsia="en-US"/>
        </w:rPr>
        <w:t xml:space="preserve">ТОО </w:t>
      </w:r>
      <w:r w:rsidRPr="00BD7A55">
        <w:rPr>
          <w:rFonts w:ascii="Times New Roman" w:hAnsi="Times New Roman"/>
          <w:b/>
          <w:bCs/>
          <w:sz w:val="24"/>
          <w:szCs w:val="24"/>
          <w:lang w:val="ru-RU" w:eastAsia="en-US"/>
        </w:rPr>
        <w:t>«СП «КазГерМунай»</w:t>
      </w:r>
    </w:p>
    <w:p w:rsidR="00BD7A55" w:rsidRPr="00BD7A55" w:rsidRDefault="00BD7A55" w:rsidP="00BD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en-US"/>
        </w:rPr>
      </w:pPr>
      <w:r w:rsidRPr="00BD7A55">
        <w:rPr>
          <w:rFonts w:ascii="Times New Roman" w:hAnsi="Times New Roman"/>
          <w:b/>
          <w:bCs/>
          <w:sz w:val="24"/>
          <w:szCs w:val="24"/>
          <w:lang w:val="ru-RU" w:eastAsia="en-US"/>
        </w:rPr>
        <w:t>Организатор закупок</w:t>
      </w:r>
      <w:r>
        <w:rPr>
          <w:rFonts w:ascii="Times New Roman" w:hAnsi="Times New Roman"/>
          <w:b/>
          <w:bCs/>
          <w:sz w:val="24"/>
          <w:szCs w:val="24"/>
          <w:lang w:val="ru-RU" w:eastAsia="en-US"/>
        </w:rPr>
        <w:t>: ТОО</w:t>
      </w:r>
      <w:r w:rsidRPr="00BD7A55">
        <w:rPr>
          <w:rFonts w:ascii="Times New Roman" w:hAnsi="Times New Roman"/>
          <w:b/>
          <w:bCs/>
          <w:sz w:val="24"/>
          <w:szCs w:val="24"/>
          <w:lang w:val="ru-RU" w:eastAsia="en-US"/>
        </w:rPr>
        <w:t xml:space="preserve"> «СП «КазГерМунай»</w:t>
      </w:r>
    </w:p>
    <w:p w:rsidR="00BD7A55" w:rsidRPr="00BD7A55" w:rsidRDefault="00BD7A55" w:rsidP="00BD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BD7A55">
        <w:rPr>
          <w:rFonts w:ascii="Times New Roman" w:hAnsi="Times New Roman"/>
          <w:sz w:val="24"/>
          <w:szCs w:val="24"/>
          <w:lang w:val="ru-RU" w:eastAsia="en-US"/>
        </w:rPr>
        <w:t xml:space="preserve">Настоящие электронные закупки </w:t>
      </w:r>
      <w:r w:rsidR="00167479" w:rsidRPr="00BD7A55">
        <w:rPr>
          <w:rFonts w:ascii="Times New Roman" w:hAnsi="Times New Roman"/>
          <w:sz w:val="24"/>
          <w:szCs w:val="24"/>
          <w:lang w:val="ru-RU" w:eastAsia="en-US"/>
        </w:rPr>
        <w:t xml:space="preserve">способом </w:t>
      </w:r>
      <w:r w:rsidR="00167479">
        <w:rPr>
          <w:rFonts w:ascii="Times New Roman" w:hAnsi="Times New Roman"/>
          <w:sz w:val="24"/>
          <w:szCs w:val="24"/>
          <w:lang w:val="ru-RU" w:eastAsia="en-US"/>
        </w:rPr>
        <w:t xml:space="preserve">открытого тендера </w:t>
      </w:r>
      <w:r w:rsidRPr="00BD7A55">
        <w:rPr>
          <w:rFonts w:ascii="Times New Roman" w:hAnsi="Times New Roman"/>
          <w:sz w:val="24"/>
          <w:szCs w:val="24"/>
          <w:lang w:val="ru-RU" w:eastAsia="en-US"/>
        </w:rPr>
        <w:t>проводятся посредством</w:t>
      </w:r>
    </w:p>
    <w:p w:rsidR="00BD7A55" w:rsidRPr="00167479" w:rsidRDefault="00BD7A55" w:rsidP="00BD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BD7A55">
        <w:rPr>
          <w:rFonts w:ascii="Times New Roman" w:hAnsi="Times New Roman"/>
          <w:sz w:val="24"/>
          <w:szCs w:val="24"/>
          <w:lang w:val="ru-RU" w:eastAsia="en-US"/>
        </w:rPr>
        <w:t xml:space="preserve">Информационной системы электронных закупок на веб-портале: </w:t>
      </w:r>
      <w:hyperlink r:id="rId9" w:history="1">
        <w:r w:rsidR="00167479" w:rsidRPr="00741ADC">
          <w:rPr>
            <w:rStyle w:val="a4"/>
            <w:rFonts w:ascii="Times New Roman" w:hAnsi="Times New Roman"/>
            <w:sz w:val="24"/>
            <w:szCs w:val="24"/>
            <w:lang w:eastAsia="en-US"/>
          </w:rPr>
          <w:t>http</w:t>
        </w:r>
        <w:r w:rsidR="00167479" w:rsidRPr="00741ADC">
          <w:rPr>
            <w:rStyle w:val="a4"/>
            <w:rFonts w:ascii="Times New Roman" w:hAnsi="Times New Roman"/>
            <w:sz w:val="24"/>
            <w:szCs w:val="24"/>
            <w:lang w:val="ru-RU" w:eastAsia="en-US"/>
          </w:rPr>
          <w:t>://tender.sk.kz</w:t>
        </w:r>
      </w:hyperlink>
      <w:r w:rsidR="00167479" w:rsidRPr="00167479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</w:p>
    <w:p w:rsidR="00BD7A55" w:rsidRPr="00BD7A55" w:rsidRDefault="00BD7A55" w:rsidP="00BD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en-US"/>
        </w:rPr>
      </w:pPr>
    </w:p>
    <w:p w:rsidR="00BD7A55" w:rsidRPr="00167479" w:rsidRDefault="004A3DF0" w:rsidP="00BD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ru-RU" w:eastAsia="en-US"/>
        </w:rPr>
      </w:pPr>
      <w:r w:rsidRPr="004A3DF0">
        <w:rPr>
          <w:rFonts w:ascii="Times New Roman" w:hAnsi="Times New Roman"/>
          <w:b/>
          <w:bCs/>
          <w:sz w:val="24"/>
          <w:szCs w:val="24"/>
          <w:u w:val="single"/>
          <w:lang w:val="ru-RU" w:eastAsia="en-US"/>
        </w:rPr>
        <w:t>При наличии замечаний к проекту не позднее пяти рабочих дня со дня размещения проекта тендерной документации</w:t>
      </w:r>
      <w:r w:rsidR="00BD7A55" w:rsidRPr="00BD7A55">
        <w:rPr>
          <w:rFonts w:ascii="Times New Roman" w:hAnsi="Times New Roman"/>
          <w:b/>
          <w:bCs/>
          <w:sz w:val="24"/>
          <w:szCs w:val="24"/>
          <w:u w:val="single"/>
          <w:lang w:val="ru-RU" w:eastAsia="en-US"/>
        </w:rPr>
        <w:t>, а также запросов о разъяснении положений проекта тендерной документации по данной закупке обращаться к секретарю тендерной комиссии</w:t>
      </w:r>
      <w:r w:rsidR="00BD7A55">
        <w:rPr>
          <w:rFonts w:ascii="Times New Roman" w:hAnsi="Times New Roman"/>
          <w:b/>
          <w:bCs/>
          <w:sz w:val="24"/>
          <w:szCs w:val="24"/>
          <w:u w:val="single"/>
          <w:lang w:val="ru-RU" w:eastAsia="en-US"/>
        </w:rPr>
        <w:t>:</w:t>
      </w:r>
      <w:r w:rsidR="00BD7A55" w:rsidRPr="00BD7A55">
        <w:rPr>
          <w:rFonts w:ascii="Times New Roman" w:hAnsi="Times New Roman"/>
          <w:b/>
          <w:bCs/>
          <w:sz w:val="24"/>
          <w:szCs w:val="24"/>
          <w:u w:val="single"/>
          <w:lang w:val="ru-RU" w:eastAsia="en-US"/>
        </w:rPr>
        <w:t xml:space="preserve"> тел</w:t>
      </w:r>
      <w:r w:rsidR="00BD7A55" w:rsidRPr="00167479">
        <w:rPr>
          <w:rFonts w:ascii="Times New Roman" w:hAnsi="Times New Roman"/>
          <w:b/>
          <w:bCs/>
          <w:sz w:val="24"/>
          <w:szCs w:val="24"/>
          <w:u w:val="single"/>
          <w:lang w:val="ru-RU" w:eastAsia="en-US"/>
        </w:rPr>
        <w:t>. 8(7242) 600-1</w:t>
      </w:r>
      <w:r w:rsidR="00167479" w:rsidRPr="00167479">
        <w:rPr>
          <w:rFonts w:ascii="Times New Roman" w:hAnsi="Times New Roman"/>
          <w:b/>
          <w:bCs/>
          <w:sz w:val="24"/>
          <w:szCs w:val="24"/>
          <w:u w:val="single"/>
          <w:lang w:val="ru-RU" w:eastAsia="en-US"/>
        </w:rPr>
        <w:t>71</w:t>
      </w:r>
      <w:r w:rsidR="00167479">
        <w:rPr>
          <w:rFonts w:ascii="Times New Roman" w:hAnsi="Times New Roman"/>
          <w:b/>
          <w:bCs/>
          <w:sz w:val="24"/>
          <w:szCs w:val="24"/>
          <w:u w:val="single"/>
          <w:lang w:val="ru-RU" w:eastAsia="en-US"/>
        </w:rPr>
        <w:t>; 600-195; 600-219;</w:t>
      </w:r>
    </w:p>
    <w:p w:rsidR="00BD7A55" w:rsidRPr="00E54F81" w:rsidRDefault="00167479" w:rsidP="00BD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E</w:t>
      </w:r>
      <w:r w:rsidR="00BD7A55" w:rsidRPr="00E54F81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-</w:t>
      </w:r>
      <w:r w:rsidR="00BD7A55" w:rsidRPr="00BD7A55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mail</w:t>
      </w:r>
      <w:r w:rsidR="00BD7A55" w:rsidRPr="00E54F81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 xml:space="preserve">: </w:t>
      </w:r>
      <w:hyperlink r:id="rId10" w:history="1">
        <w:r w:rsidRPr="00741ADC">
          <w:rPr>
            <w:rStyle w:val="a4"/>
            <w:rFonts w:ascii="Times New Roman" w:hAnsi="Times New Roman"/>
            <w:b/>
            <w:bCs/>
            <w:sz w:val="24"/>
            <w:szCs w:val="24"/>
            <w:lang w:eastAsia="en-US"/>
          </w:rPr>
          <w:t>AMamayev</w:t>
        </w:r>
        <w:r w:rsidRPr="00E54F81">
          <w:rPr>
            <w:rStyle w:val="a4"/>
            <w:rFonts w:ascii="Times New Roman" w:hAnsi="Times New Roman"/>
            <w:b/>
            <w:bCs/>
            <w:sz w:val="24"/>
            <w:szCs w:val="24"/>
            <w:lang w:eastAsia="en-US"/>
          </w:rPr>
          <w:t>@</w:t>
        </w:r>
        <w:r w:rsidRPr="00741ADC">
          <w:rPr>
            <w:rStyle w:val="a4"/>
            <w:rFonts w:ascii="Times New Roman" w:hAnsi="Times New Roman"/>
            <w:b/>
            <w:bCs/>
            <w:sz w:val="24"/>
            <w:szCs w:val="24"/>
            <w:lang w:eastAsia="en-US"/>
          </w:rPr>
          <w:t>kgm</w:t>
        </w:r>
        <w:r w:rsidRPr="00E54F81">
          <w:rPr>
            <w:rStyle w:val="a4"/>
            <w:rFonts w:ascii="Times New Roman" w:hAnsi="Times New Roman"/>
            <w:b/>
            <w:bCs/>
            <w:sz w:val="24"/>
            <w:szCs w:val="24"/>
            <w:lang w:eastAsia="en-US"/>
          </w:rPr>
          <w:t>.</w:t>
        </w:r>
        <w:r w:rsidRPr="00741ADC">
          <w:rPr>
            <w:rStyle w:val="a4"/>
            <w:rFonts w:ascii="Times New Roman" w:hAnsi="Times New Roman"/>
            <w:b/>
            <w:bCs/>
            <w:sz w:val="24"/>
            <w:szCs w:val="24"/>
            <w:lang w:eastAsia="en-US"/>
          </w:rPr>
          <w:t>kz</w:t>
        </w:r>
      </w:hyperlink>
      <w:r w:rsidR="00BD7A55" w:rsidRPr="00E54F81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 xml:space="preserve"> </w:t>
      </w:r>
    </w:p>
    <w:p w:rsidR="00757F04" w:rsidRPr="00E54F81" w:rsidRDefault="00757F04" w:rsidP="0075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757F04" w:rsidRPr="000F4563" w:rsidRDefault="00757F04" w:rsidP="0075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en-US"/>
        </w:rPr>
      </w:pPr>
      <w:r w:rsidRPr="000F4563">
        <w:rPr>
          <w:rFonts w:ascii="Times New Roman" w:hAnsi="Times New Roman"/>
          <w:b/>
          <w:bCs/>
          <w:sz w:val="24"/>
          <w:szCs w:val="24"/>
          <w:lang w:val="ru-RU" w:eastAsia="en-US"/>
        </w:rPr>
        <w:t>Перечень, закупаемых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93"/>
        <w:gridCol w:w="2476"/>
        <w:gridCol w:w="2477"/>
      </w:tblGrid>
      <w:tr w:rsidR="00757F04" w:rsidRPr="000F4563" w:rsidTr="000637FC">
        <w:tc>
          <w:tcPr>
            <w:tcW w:w="959" w:type="dxa"/>
            <w:shd w:val="clear" w:color="auto" w:fill="auto"/>
          </w:tcPr>
          <w:p w:rsidR="00757F04" w:rsidRPr="000F4563" w:rsidRDefault="00757F04" w:rsidP="00CA0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0F4563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№ Лота</w:t>
            </w:r>
          </w:p>
        </w:tc>
        <w:tc>
          <w:tcPr>
            <w:tcW w:w="3993" w:type="dxa"/>
            <w:shd w:val="clear" w:color="auto" w:fill="auto"/>
          </w:tcPr>
          <w:p w:rsidR="00757F04" w:rsidRPr="000F4563" w:rsidRDefault="00757F04" w:rsidP="00CA0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0F4563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Наименование </w:t>
            </w:r>
            <w:proofErr w:type="gramStart"/>
            <w:r w:rsidRPr="000F4563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закупаемых</w:t>
            </w:r>
            <w:proofErr w:type="gramEnd"/>
          </w:p>
          <w:p w:rsidR="00757F04" w:rsidRPr="000F4563" w:rsidRDefault="00757F04" w:rsidP="00CA0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0F4563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тру</w:t>
            </w:r>
          </w:p>
        </w:tc>
        <w:tc>
          <w:tcPr>
            <w:tcW w:w="2476" w:type="dxa"/>
            <w:shd w:val="clear" w:color="auto" w:fill="auto"/>
          </w:tcPr>
          <w:p w:rsidR="00757F04" w:rsidRPr="000F4563" w:rsidRDefault="00757F04" w:rsidP="00CA0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0F4563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Сумма, выделенная</w:t>
            </w:r>
          </w:p>
          <w:p w:rsidR="00757F04" w:rsidRPr="000F4563" w:rsidRDefault="00757F04" w:rsidP="00CA0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0F4563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для закупки, (без учета НДС)</w:t>
            </w:r>
            <w:r w:rsidR="000637FC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, тенге</w:t>
            </w:r>
          </w:p>
        </w:tc>
        <w:tc>
          <w:tcPr>
            <w:tcW w:w="2477" w:type="dxa"/>
            <w:shd w:val="clear" w:color="auto" w:fill="auto"/>
          </w:tcPr>
          <w:p w:rsidR="00757F04" w:rsidRPr="000F4563" w:rsidRDefault="00757F04" w:rsidP="00CA0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0F4563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Приоритет закупки</w:t>
            </w:r>
          </w:p>
          <w:p w:rsidR="00757F04" w:rsidRPr="000F4563" w:rsidRDefault="00757F04" w:rsidP="00CA0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757F04" w:rsidRPr="000F4563" w:rsidTr="00A228D9">
        <w:tc>
          <w:tcPr>
            <w:tcW w:w="959" w:type="dxa"/>
            <w:shd w:val="clear" w:color="auto" w:fill="auto"/>
            <w:vAlign w:val="center"/>
          </w:tcPr>
          <w:p w:rsidR="00757F04" w:rsidRPr="000F4563" w:rsidRDefault="000637FC" w:rsidP="00A22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757F04" w:rsidRPr="000F4563" w:rsidRDefault="00E54F81" w:rsidP="00A22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«Ликвидация межколонного давления»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757F04" w:rsidRPr="00E54F81" w:rsidRDefault="00E54F81" w:rsidP="0016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22 730 000,00</w:t>
            </w:r>
          </w:p>
        </w:tc>
        <w:tc>
          <w:tcPr>
            <w:tcW w:w="2477" w:type="dxa"/>
            <w:shd w:val="clear" w:color="auto" w:fill="auto"/>
          </w:tcPr>
          <w:p w:rsidR="00757F04" w:rsidRPr="000F4563" w:rsidRDefault="00757F04" w:rsidP="00CA0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463ECC" w:rsidRPr="000F4563" w:rsidTr="00A228D9">
        <w:tc>
          <w:tcPr>
            <w:tcW w:w="959" w:type="dxa"/>
            <w:shd w:val="clear" w:color="auto" w:fill="auto"/>
            <w:vAlign w:val="center"/>
          </w:tcPr>
          <w:p w:rsidR="00463ECC" w:rsidRDefault="00463ECC" w:rsidP="00A22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463ECC" w:rsidRDefault="00463ECC" w:rsidP="00A22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  <w:p w:rsidR="00463ECC" w:rsidRDefault="00463ECC" w:rsidP="00A22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«Ликвидация скважин»</w:t>
            </w:r>
          </w:p>
          <w:p w:rsidR="00463ECC" w:rsidRDefault="00463ECC" w:rsidP="00A22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:rsidR="00463ECC" w:rsidRDefault="00463ECC" w:rsidP="0016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22 730 000,00</w:t>
            </w:r>
          </w:p>
        </w:tc>
        <w:tc>
          <w:tcPr>
            <w:tcW w:w="2477" w:type="dxa"/>
            <w:shd w:val="clear" w:color="auto" w:fill="auto"/>
          </w:tcPr>
          <w:p w:rsidR="00463ECC" w:rsidRPr="000F4563" w:rsidRDefault="00463ECC" w:rsidP="00CA0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</w:tbl>
    <w:p w:rsidR="00757F04" w:rsidRPr="000F4563" w:rsidRDefault="00757F04" w:rsidP="0075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en-US"/>
        </w:rPr>
      </w:pPr>
    </w:p>
    <w:p w:rsidR="00757F04" w:rsidRPr="000F4563" w:rsidRDefault="00757F04" w:rsidP="0075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0F4563">
        <w:rPr>
          <w:rFonts w:ascii="Times New Roman" w:hAnsi="Times New Roman"/>
          <w:b/>
          <w:bCs/>
          <w:sz w:val="24"/>
          <w:szCs w:val="24"/>
          <w:lang w:val="ru-RU" w:eastAsia="en-US"/>
        </w:rPr>
        <w:t xml:space="preserve">Заявки потенциальных поставщиков </w:t>
      </w:r>
      <w:r w:rsidRPr="000F4563">
        <w:rPr>
          <w:rFonts w:ascii="Times New Roman" w:hAnsi="Times New Roman"/>
          <w:sz w:val="24"/>
          <w:szCs w:val="24"/>
          <w:lang w:val="ru-RU" w:eastAsia="en-US"/>
        </w:rPr>
        <w:t xml:space="preserve">на участие в открытом тендере принимаются в Системе в срок </w:t>
      </w:r>
      <w:proofErr w:type="gramStart"/>
      <w:r w:rsidRPr="000F4563">
        <w:rPr>
          <w:rFonts w:ascii="Times New Roman" w:hAnsi="Times New Roman"/>
          <w:sz w:val="24"/>
          <w:szCs w:val="24"/>
          <w:lang w:val="ru-RU" w:eastAsia="en-US"/>
        </w:rPr>
        <w:t>до</w:t>
      </w:r>
      <w:proofErr w:type="gramEnd"/>
      <w:r w:rsidR="00286EB4">
        <w:rPr>
          <w:rFonts w:ascii="Times New Roman" w:hAnsi="Times New Roman"/>
          <w:sz w:val="24"/>
          <w:szCs w:val="24"/>
          <w:lang w:val="ru-RU" w:eastAsia="en-US"/>
        </w:rPr>
        <w:t>:</w:t>
      </w:r>
      <w:r w:rsidRPr="000F4563">
        <w:rPr>
          <w:rFonts w:ascii="Times New Roman" w:hAnsi="Times New Roman"/>
          <w:sz w:val="24"/>
          <w:szCs w:val="24"/>
          <w:lang w:val="ru-RU" w:eastAsia="en-US"/>
        </w:rPr>
        <w:t xml:space="preserve"> (</w:t>
      </w:r>
      <w:proofErr w:type="gramStart"/>
      <w:r w:rsidRPr="00286EB4">
        <w:rPr>
          <w:rFonts w:ascii="Times New Roman" w:hAnsi="Times New Roman"/>
          <w:color w:val="FF0000"/>
          <w:sz w:val="24"/>
          <w:szCs w:val="24"/>
          <w:u w:val="single"/>
          <w:lang w:val="ru-RU" w:eastAsia="en-US"/>
        </w:rPr>
        <w:t>окончательный</w:t>
      </w:r>
      <w:proofErr w:type="gramEnd"/>
      <w:r w:rsidRPr="00286EB4">
        <w:rPr>
          <w:rFonts w:ascii="Times New Roman" w:hAnsi="Times New Roman"/>
          <w:color w:val="FF0000"/>
          <w:sz w:val="24"/>
          <w:szCs w:val="24"/>
          <w:u w:val="single"/>
          <w:lang w:val="ru-RU" w:eastAsia="en-US"/>
        </w:rPr>
        <w:t xml:space="preserve"> срок представления заявок</w:t>
      </w:r>
      <w:r w:rsidRPr="000F4563">
        <w:rPr>
          <w:rFonts w:ascii="Times New Roman" w:hAnsi="Times New Roman"/>
          <w:sz w:val="24"/>
          <w:szCs w:val="24"/>
          <w:lang w:val="ru-RU" w:eastAsia="en-US"/>
        </w:rPr>
        <w:t>).</w:t>
      </w:r>
    </w:p>
    <w:p w:rsidR="00757F04" w:rsidRPr="000F4563" w:rsidRDefault="00757F04" w:rsidP="0075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en-US"/>
        </w:rPr>
      </w:pPr>
    </w:p>
    <w:p w:rsidR="00757F04" w:rsidRPr="000F4563" w:rsidRDefault="00757F04" w:rsidP="0075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en-US"/>
        </w:rPr>
      </w:pPr>
      <w:r w:rsidRPr="000F4563">
        <w:rPr>
          <w:rFonts w:ascii="Times New Roman" w:hAnsi="Times New Roman"/>
          <w:b/>
          <w:bCs/>
          <w:sz w:val="24"/>
          <w:szCs w:val="24"/>
          <w:lang w:val="ru-RU" w:eastAsia="en-US"/>
        </w:rPr>
        <w:t xml:space="preserve">Обеспечение </w:t>
      </w:r>
      <w:r w:rsidR="00286EB4">
        <w:rPr>
          <w:rFonts w:ascii="Times New Roman" w:hAnsi="Times New Roman"/>
          <w:b/>
          <w:bCs/>
          <w:sz w:val="24"/>
          <w:szCs w:val="24"/>
          <w:lang w:val="ru-RU" w:eastAsia="en-US"/>
        </w:rPr>
        <w:t>З</w:t>
      </w:r>
      <w:r w:rsidRPr="000F4563">
        <w:rPr>
          <w:rFonts w:ascii="Times New Roman" w:hAnsi="Times New Roman"/>
          <w:b/>
          <w:bCs/>
          <w:sz w:val="24"/>
          <w:szCs w:val="24"/>
          <w:lang w:val="ru-RU" w:eastAsia="en-US"/>
        </w:rPr>
        <w:t>аявки</w:t>
      </w:r>
      <w:r w:rsidR="000637FC">
        <w:rPr>
          <w:rFonts w:ascii="Times New Roman" w:hAnsi="Times New Roman"/>
          <w:b/>
          <w:bCs/>
          <w:sz w:val="24"/>
          <w:szCs w:val="24"/>
          <w:lang w:val="ru-RU" w:eastAsia="en-US"/>
        </w:rPr>
        <w:t xml:space="preserve"> </w:t>
      </w:r>
      <w:r w:rsidR="00286EB4">
        <w:rPr>
          <w:rFonts w:ascii="Times New Roman" w:hAnsi="Times New Roman"/>
          <w:b/>
          <w:bCs/>
          <w:sz w:val="24"/>
          <w:szCs w:val="24"/>
          <w:lang w:val="ru-RU" w:eastAsia="en-US"/>
        </w:rPr>
        <w:t xml:space="preserve">составляет - </w:t>
      </w:r>
      <w:r w:rsidR="000637FC">
        <w:rPr>
          <w:rFonts w:ascii="Times New Roman" w:hAnsi="Times New Roman"/>
          <w:b/>
          <w:bCs/>
          <w:sz w:val="24"/>
          <w:szCs w:val="24"/>
          <w:lang w:val="ru-RU" w:eastAsia="en-US"/>
        </w:rPr>
        <w:t>1%</w:t>
      </w:r>
      <w:r w:rsidR="00F108D8">
        <w:rPr>
          <w:rFonts w:ascii="Times New Roman" w:hAnsi="Times New Roman"/>
          <w:b/>
          <w:bCs/>
          <w:sz w:val="24"/>
          <w:szCs w:val="24"/>
          <w:lang w:val="ru-RU" w:eastAsia="en-US"/>
        </w:rPr>
        <w:t xml:space="preserve"> . </w:t>
      </w:r>
    </w:p>
    <w:p w:rsidR="00757F04" w:rsidRPr="000F4563" w:rsidRDefault="00757F04" w:rsidP="0075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en-US"/>
        </w:rPr>
      </w:pPr>
    </w:p>
    <w:p w:rsidR="00757F04" w:rsidRPr="000F4563" w:rsidRDefault="00757F04" w:rsidP="00757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0F4563">
        <w:rPr>
          <w:rFonts w:ascii="Times New Roman" w:hAnsi="Times New Roman"/>
          <w:b/>
          <w:bCs/>
          <w:sz w:val="24"/>
          <w:szCs w:val="24"/>
          <w:lang w:val="ru-RU" w:eastAsia="en-US"/>
        </w:rPr>
        <w:t xml:space="preserve">Срок действия Тендерной заявки </w:t>
      </w:r>
      <w:r w:rsidRPr="000F4563">
        <w:rPr>
          <w:rFonts w:ascii="Times New Roman" w:hAnsi="Times New Roman"/>
          <w:sz w:val="24"/>
          <w:szCs w:val="24"/>
          <w:lang w:val="ru-RU" w:eastAsia="en-US"/>
        </w:rPr>
        <w:t xml:space="preserve">должен составлять не менее </w:t>
      </w:r>
      <w:r w:rsidRPr="000F4563">
        <w:rPr>
          <w:rFonts w:ascii="Times New Roman" w:hAnsi="Times New Roman"/>
          <w:b/>
          <w:bCs/>
          <w:sz w:val="24"/>
          <w:szCs w:val="24"/>
          <w:lang w:val="ru-RU" w:eastAsia="en-US"/>
        </w:rPr>
        <w:t>(</w:t>
      </w:r>
      <w:r w:rsidR="000637FC">
        <w:rPr>
          <w:rFonts w:ascii="Times New Roman" w:hAnsi="Times New Roman"/>
          <w:b/>
          <w:bCs/>
          <w:sz w:val="24"/>
          <w:szCs w:val="24"/>
          <w:lang w:val="ru-RU" w:eastAsia="en-US"/>
        </w:rPr>
        <w:t>60</w:t>
      </w:r>
      <w:r w:rsidRPr="000F4563">
        <w:rPr>
          <w:rFonts w:ascii="Times New Roman" w:hAnsi="Times New Roman"/>
          <w:b/>
          <w:bCs/>
          <w:sz w:val="24"/>
          <w:szCs w:val="24"/>
          <w:lang w:val="ru-RU" w:eastAsia="en-US"/>
        </w:rPr>
        <w:t xml:space="preserve">) </w:t>
      </w:r>
      <w:r w:rsidRPr="000F4563">
        <w:rPr>
          <w:rFonts w:ascii="Times New Roman" w:hAnsi="Times New Roman"/>
          <w:sz w:val="24"/>
          <w:szCs w:val="24"/>
          <w:lang w:val="ru-RU" w:eastAsia="en-US"/>
        </w:rPr>
        <w:t>календарных дней. Течение срока действия обеспечения заявки на участие в тендере исчисляется со дня окончательного срока представления Тендерной заявки.</w:t>
      </w:r>
    </w:p>
    <w:p w:rsidR="00757F04" w:rsidRPr="000F4563" w:rsidRDefault="00757F04" w:rsidP="00E85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</w:p>
    <w:p w:rsidR="00E85B1C" w:rsidRDefault="004C7403" w:rsidP="00E85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0F4563">
        <w:rPr>
          <w:rFonts w:ascii="Times New Roman" w:hAnsi="Times New Roman"/>
          <w:b/>
          <w:bCs/>
          <w:sz w:val="24"/>
          <w:szCs w:val="24"/>
          <w:lang w:val="ru-RU"/>
        </w:rPr>
        <w:t xml:space="preserve">1. </w:t>
      </w:r>
      <w:r w:rsidR="00E85B1C" w:rsidRPr="000F4563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Общие положения</w:t>
      </w:r>
    </w:p>
    <w:p w:rsidR="00F92C84" w:rsidRPr="000F4563" w:rsidRDefault="00F92C84" w:rsidP="00E85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</w:p>
    <w:p w:rsidR="00F92755" w:rsidRPr="000F4563" w:rsidRDefault="00F92755" w:rsidP="00F9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Настоящая тендерная документация разработана в соответствии с Правилами закупок </w:t>
      </w:r>
      <w:proofErr w:type="gramStart"/>
      <w:r w:rsidRPr="000F4563">
        <w:rPr>
          <w:rFonts w:ascii="Times New Roman" w:hAnsi="Times New Roman"/>
          <w:sz w:val="24"/>
          <w:szCs w:val="24"/>
          <w:lang w:val="ru-RU"/>
        </w:rPr>
        <w:t>товаров, работ и услуг АО «ФНБ «Самрук-Казына» и организациями пятьдесят и более процентов голосующих акций (долей участия) которых прямо или косвенно принадлежат АО «Самрук-Казына» на праве собственности или доверительного управления утвержденного Решением Совета директоров АО «Самрук-Казына», приложением №6 к Протоколу Совета директоров №126 от 28 января 2016г., а также в соответствии с Инструкцией по проведению электронных закупок товаров, работ и</w:t>
      </w:r>
      <w:proofErr w:type="gramEnd"/>
      <w:r w:rsidRPr="000F4563">
        <w:rPr>
          <w:rFonts w:ascii="Times New Roman" w:hAnsi="Times New Roman"/>
          <w:sz w:val="24"/>
          <w:szCs w:val="24"/>
          <w:lang w:val="ru-RU"/>
        </w:rPr>
        <w:t xml:space="preserve"> услуг АО «Самрук-Казына» (утвержденного решением Правления АО «Самрук-Казына» от 18 апреля 2016г. №12/16). </w:t>
      </w:r>
    </w:p>
    <w:p w:rsidR="00F92755" w:rsidRPr="000F4563" w:rsidRDefault="00F92755" w:rsidP="00F9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2755" w:rsidRPr="000F4563" w:rsidRDefault="00F92755" w:rsidP="00F9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В настоящей тендерной документации используются следующие основные понятия: </w:t>
      </w:r>
    </w:p>
    <w:p w:rsidR="00F92755" w:rsidRPr="000F4563" w:rsidRDefault="00F92755" w:rsidP="00F9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lastRenderedPageBreak/>
        <w:t>Система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 – информационная система электронных закупок, обеспечивающая проведение электронных закупок;</w:t>
      </w:r>
    </w:p>
    <w:p w:rsidR="00F92755" w:rsidRPr="000F4563" w:rsidRDefault="008E61F0" w:rsidP="00F9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Э</w:t>
      </w:r>
      <w:r w:rsidR="00F92755" w:rsidRPr="000F4563">
        <w:rPr>
          <w:rFonts w:ascii="Times New Roman" w:hAnsi="Times New Roman"/>
          <w:b/>
          <w:sz w:val="24"/>
          <w:szCs w:val="24"/>
          <w:lang w:val="ru-RU"/>
        </w:rPr>
        <w:t>лектронные закупки</w:t>
      </w:r>
      <w:r w:rsidR="00F92755" w:rsidRPr="000F4563">
        <w:rPr>
          <w:rFonts w:ascii="Times New Roman" w:hAnsi="Times New Roman"/>
          <w:sz w:val="24"/>
          <w:szCs w:val="24"/>
          <w:lang w:val="ru-RU"/>
        </w:rPr>
        <w:t xml:space="preserve"> – закупки с использованием информационных систем, обеспечивающих автоматизацию процессов организации и проведения закупок, способами запроса ценовых предложений или тендера, в том числе с применением торгов на понижение.</w:t>
      </w:r>
    </w:p>
    <w:p w:rsidR="00F92755" w:rsidRPr="000F4563" w:rsidRDefault="008E61F0" w:rsidP="00F9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Э</w:t>
      </w:r>
      <w:r w:rsidR="00F92755" w:rsidRPr="000F4563">
        <w:rPr>
          <w:rFonts w:ascii="Times New Roman" w:hAnsi="Times New Roman"/>
          <w:b/>
          <w:sz w:val="24"/>
          <w:szCs w:val="24"/>
          <w:lang w:val="ru-RU"/>
        </w:rPr>
        <w:t>лектронный документ</w:t>
      </w:r>
      <w:r w:rsidR="00F92755" w:rsidRPr="000F4563">
        <w:rPr>
          <w:rFonts w:ascii="Times New Roman" w:hAnsi="Times New Roman"/>
          <w:sz w:val="24"/>
          <w:szCs w:val="24"/>
          <w:lang w:val="ru-RU"/>
        </w:rPr>
        <w:t xml:space="preserve"> – документ, в котором информация предоставлена в электронно-цифровой форме и удостоверена посредством электронной цифровой подписи;</w:t>
      </w:r>
    </w:p>
    <w:p w:rsidR="00F92755" w:rsidRPr="000F4563" w:rsidRDefault="00894CEB" w:rsidP="00F9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Э</w:t>
      </w:r>
      <w:r w:rsidR="00F92755" w:rsidRPr="000F4563">
        <w:rPr>
          <w:rFonts w:ascii="Times New Roman" w:hAnsi="Times New Roman"/>
          <w:b/>
          <w:sz w:val="24"/>
          <w:szCs w:val="24"/>
          <w:lang w:val="ru-RU"/>
        </w:rPr>
        <w:t>лектронная копия</w:t>
      </w:r>
      <w:r w:rsidR="00F92755" w:rsidRPr="000F4563">
        <w:rPr>
          <w:rFonts w:ascii="Times New Roman" w:hAnsi="Times New Roman"/>
          <w:sz w:val="24"/>
          <w:szCs w:val="24"/>
          <w:lang w:val="ru-RU"/>
        </w:rPr>
        <w:t xml:space="preserve"> – документ, полностью воспроизводящий содержание подлинного документа в электронно-цифровой форме, удостоверенный электронной цифровой подписью Пользователя;</w:t>
      </w:r>
    </w:p>
    <w:p w:rsidR="00F92755" w:rsidRPr="000F4563" w:rsidRDefault="00894CEB" w:rsidP="00F9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Э</w:t>
      </w:r>
      <w:r w:rsidR="00F92755" w:rsidRPr="000F4563">
        <w:rPr>
          <w:rFonts w:ascii="Times New Roman" w:hAnsi="Times New Roman"/>
          <w:b/>
          <w:sz w:val="24"/>
          <w:szCs w:val="24"/>
          <w:lang w:val="ru-RU"/>
        </w:rPr>
        <w:t>лектронная банковская гарантия</w:t>
      </w:r>
      <w:r w:rsidR="00F92755" w:rsidRPr="000F4563">
        <w:rPr>
          <w:rFonts w:ascii="Times New Roman" w:hAnsi="Times New Roman"/>
          <w:sz w:val="24"/>
          <w:szCs w:val="24"/>
          <w:lang w:val="ru-RU"/>
        </w:rPr>
        <w:t xml:space="preserve"> – банковская гарантия в форме электронного документа, выданная потенциальному поставщику в качестве обеспечения заявки на участие в открытом тендере, банком второго уровня, заключившим соответствующее соглашение с единым оператором в сфере электронных закупок;</w:t>
      </w:r>
    </w:p>
    <w:p w:rsidR="00F92755" w:rsidRPr="000F4563" w:rsidRDefault="00F92755" w:rsidP="00F9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ЭЦП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 – электронно-цифровая подпись,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p w:rsidR="00F92755" w:rsidRPr="000F4563" w:rsidRDefault="00F92755" w:rsidP="00F9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Экспертная комиссия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 – коллегиальный орган, создаваемый Заказчиком/организатором закупок (единым организатором закупок), привлекаемый для участия в разработке технической спецификации (технического задания) закупаемых товаров, работ, услуг, а также для подготовки экспертного заключения в отношении соответствия предложений потенциальных поставщиков технической спецификации закупаемых товаров, работ, услуг;</w:t>
      </w:r>
    </w:p>
    <w:p w:rsidR="00F92755" w:rsidRPr="000F4563" w:rsidRDefault="00F92755" w:rsidP="00F9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Эксперт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 – физическое лицо, определенное Заказчиком/организатором закупок (единым организатором закупок), привлекаемое для участия в разработке технической спецификации (технического задания) закупаемых товаров, работ, услуг, а также для подготовки экспертного заключения в отношении соответствия предложений потенциальных поставщиков технической спецификации закупаемых товаров, работ, услуг;</w:t>
      </w:r>
    </w:p>
    <w:p w:rsidR="00F92755" w:rsidRPr="000F4563" w:rsidRDefault="00F92755" w:rsidP="00F9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F4563">
        <w:rPr>
          <w:rFonts w:ascii="Times New Roman" w:hAnsi="Times New Roman"/>
          <w:b/>
          <w:sz w:val="24"/>
          <w:szCs w:val="24"/>
          <w:lang w:val="ru-RU"/>
        </w:rPr>
        <w:t>Местное содержание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 - 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(товаров) по договору о закупках;</w:t>
      </w:r>
      <w:proofErr w:type="gramEnd"/>
    </w:p>
    <w:p w:rsidR="00F92755" w:rsidRPr="000F4563" w:rsidRDefault="00894CEB" w:rsidP="00F9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О</w:t>
      </w:r>
      <w:r w:rsidR="00F92755" w:rsidRPr="000F4563">
        <w:rPr>
          <w:rFonts w:ascii="Times New Roman" w:hAnsi="Times New Roman"/>
          <w:b/>
          <w:sz w:val="24"/>
          <w:szCs w:val="24"/>
          <w:lang w:val="ru-RU"/>
        </w:rPr>
        <w:t>беспечение возврата аванса (предоплаты)</w:t>
      </w:r>
      <w:r w:rsidR="00F92755" w:rsidRPr="000F4563">
        <w:rPr>
          <w:rFonts w:ascii="Times New Roman" w:hAnsi="Times New Roman"/>
          <w:sz w:val="24"/>
          <w:szCs w:val="24"/>
          <w:lang w:val="ru-RU"/>
        </w:rPr>
        <w:t xml:space="preserve"> –  банковская гарантия или иное обеспечение возврата аванса (предоплаты), определенное Заказчиком в тендерной документации, в том числе страховой договор со сроками действия до полного погашения авансового платежа (предоплаты) по договору о закупках;</w:t>
      </w:r>
    </w:p>
    <w:p w:rsidR="00F92755" w:rsidRPr="000F4563" w:rsidRDefault="00894CEB" w:rsidP="00F9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О</w:t>
      </w:r>
      <w:r w:rsidR="00F92755" w:rsidRPr="000F4563">
        <w:rPr>
          <w:rFonts w:ascii="Times New Roman" w:hAnsi="Times New Roman"/>
          <w:b/>
          <w:sz w:val="24"/>
          <w:szCs w:val="24"/>
          <w:lang w:val="ru-RU"/>
        </w:rPr>
        <w:t>беспечение исполнения договора</w:t>
      </w:r>
      <w:r w:rsidR="00F92755" w:rsidRPr="000F4563">
        <w:rPr>
          <w:rFonts w:ascii="Times New Roman" w:hAnsi="Times New Roman"/>
          <w:sz w:val="24"/>
          <w:szCs w:val="24"/>
          <w:lang w:val="ru-RU"/>
        </w:rPr>
        <w:t xml:space="preserve"> – банковская гарантия или иное обеспечение исполнения договора, определенное Заказчиком в тендерной документации, в том числе страховой договор со сроками действия до полного исполнения договора;</w:t>
      </w:r>
    </w:p>
    <w:p w:rsidR="00F92755" w:rsidRPr="000F4563" w:rsidRDefault="00894CEB" w:rsidP="00F9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О</w:t>
      </w:r>
      <w:r w:rsidR="00F92755" w:rsidRPr="000F4563">
        <w:rPr>
          <w:rFonts w:ascii="Times New Roman" w:hAnsi="Times New Roman"/>
          <w:b/>
          <w:sz w:val="24"/>
          <w:szCs w:val="24"/>
          <w:lang w:val="ru-RU"/>
        </w:rPr>
        <w:t>течественные предприниматели</w:t>
      </w:r>
      <w:r w:rsidR="00F92755" w:rsidRPr="000F4563">
        <w:rPr>
          <w:rFonts w:ascii="Times New Roman" w:hAnsi="Times New Roman"/>
          <w:sz w:val="24"/>
          <w:szCs w:val="24"/>
          <w:lang w:val="ru-RU"/>
        </w:rPr>
        <w:t xml:space="preserve"> – потенциальные поставщики, являющиеся резидентами Республики Казахстан и осуществляющие предпринимательскую деятельность;</w:t>
      </w:r>
    </w:p>
    <w:p w:rsidR="00F92755" w:rsidRPr="000F4563" w:rsidRDefault="00894CEB" w:rsidP="00F9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О</w:t>
      </w:r>
      <w:r w:rsidR="00F92755" w:rsidRPr="000F4563">
        <w:rPr>
          <w:rFonts w:ascii="Times New Roman" w:hAnsi="Times New Roman"/>
          <w:b/>
          <w:sz w:val="24"/>
          <w:szCs w:val="24"/>
          <w:lang w:val="ru-RU"/>
        </w:rPr>
        <w:t>течественный товар</w:t>
      </w:r>
      <w:r w:rsidR="00F92755" w:rsidRPr="000F4563">
        <w:rPr>
          <w:rFonts w:ascii="Times New Roman" w:hAnsi="Times New Roman"/>
          <w:sz w:val="24"/>
          <w:szCs w:val="24"/>
          <w:lang w:val="ru-RU"/>
        </w:rPr>
        <w:t xml:space="preserve"> – товар, произведенный отечественным товаропроизводителем, на который выдан сертификат происхождения товара (формы CT KZ);</w:t>
      </w:r>
    </w:p>
    <w:p w:rsidR="00F92755" w:rsidRPr="000F4563" w:rsidRDefault="00894CEB" w:rsidP="00F9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О</w:t>
      </w:r>
      <w:r w:rsidR="00F92755" w:rsidRPr="000F4563">
        <w:rPr>
          <w:rFonts w:ascii="Times New Roman" w:hAnsi="Times New Roman"/>
          <w:b/>
          <w:sz w:val="24"/>
          <w:szCs w:val="24"/>
          <w:lang w:val="ru-RU"/>
        </w:rPr>
        <w:t>течественные товаропроизводители</w:t>
      </w:r>
      <w:r w:rsidR="00F92755" w:rsidRPr="000F4563">
        <w:rPr>
          <w:rFonts w:ascii="Times New Roman" w:hAnsi="Times New Roman"/>
          <w:sz w:val="24"/>
          <w:szCs w:val="24"/>
          <w:lang w:val="ru-RU"/>
        </w:rPr>
        <w:t xml:space="preserve"> – потенциальные поставщики, производящие товар на территории Республики Казахстан;</w:t>
      </w:r>
    </w:p>
    <w:p w:rsidR="00F92755" w:rsidRPr="000F4563" w:rsidRDefault="00894CEB" w:rsidP="00F9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Т</w:t>
      </w:r>
      <w:r w:rsidR="00F92755" w:rsidRPr="000F4563">
        <w:rPr>
          <w:rFonts w:ascii="Times New Roman" w:hAnsi="Times New Roman"/>
          <w:b/>
          <w:sz w:val="24"/>
          <w:szCs w:val="24"/>
          <w:lang w:val="ru-RU"/>
        </w:rPr>
        <w:t>оваропроизводители</w:t>
      </w:r>
      <w:r w:rsidR="00F92755" w:rsidRPr="000F4563">
        <w:rPr>
          <w:rFonts w:ascii="Times New Roman" w:hAnsi="Times New Roman"/>
          <w:sz w:val="24"/>
          <w:szCs w:val="24"/>
          <w:lang w:val="ru-RU"/>
        </w:rPr>
        <w:t xml:space="preserve"> – потенциальные поставщики, производящие товар;</w:t>
      </w:r>
    </w:p>
    <w:p w:rsidR="00F92755" w:rsidRPr="000F4563" w:rsidRDefault="00F92755" w:rsidP="00F9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lastRenderedPageBreak/>
        <w:t>Реестр товаропроизводителей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 – перечень товаропроизводителей и производимых ими товаров, формируемый уполномоченным органом по вопросам закупок в лице дочерней организации, определенной Правлением Фонда;</w:t>
      </w:r>
    </w:p>
    <w:p w:rsidR="00F92755" w:rsidRPr="000F4563" w:rsidRDefault="00F92755" w:rsidP="00F9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Перечень добросовестных поставщиков Холдинга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 – систематизированные сведения о лицах, надлежащим образом исполнивших свои обязательства по договорам о закупках, заключенным с организациями, входящими в Холдинг;</w:t>
      </w:r>
    </w:p>
    <w:p w:rsidR="00F92755" w:rsidRPr="000F4563" w:rsidRDefault="00F92755" w:rsidP="00F9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Перечень лжепредприятий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 – систематизированные сведения о налогоплательщиках, в отношении которых судами Республики Казахстан вынесены судебные акты (решения, приговоры) о признании их  лжепредприятиями, размещенный на  web-портале Налогового комитета Министерства финансов Республики Казахстан;</w:t>
      </w:r>
    </w:p>
    <w:p w:rsidR="00F92755" w:rsidRPr="000F4563" w:rsidRDefault="00F92755" w:rsidP="00F9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Перечень ненадёжных потенциальных поставщиков (поставщиков) Холдинга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 – систематизированные сведения о ненадежных потенциальных поставщиках (поставщиках);</w:t>
      </w:r>
    </w:p>
    <w:p w:rsidR="00F92755" w:rsidRPr="000F4563" w:rsidRDefault="00F92755" w:rsidP="00F9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Другие понятия и термины, не указанные в настоящем пункте, используются в значениях, определяемых в Правилах закупок Холдинга и законодательстве Республики Казахстан.</w:t>
      </w:r>
    </w:p>
    <w:p w:rsidR="00F92755" w:rsidRPr="000F4563" w:rsidRDefault="00F92755" w:rsidP="00F9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A6454" w:rsidRPr="000F4563" w:rsidRDefault="005A6454" w:rsidP="00F9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 xml:space="preserve">Реквизиты ТОО СП «Казгермунай»: </w:t>
      </w:r>
    </w:p>
    <w:p w:rsidR="005A6454" w:rsidRPr="000F4563" w:rsidRDefault="005A6454" w:rsidP="005A6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Фактический и юридический адреса Товарищества: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 120018 Республика Казахстан, Кызылординская обл., пос. Тасбугет, ул. Амангельды, д.100.</w:t>
      </w:r>
    </w:p>
    <w:p w:rsidR="005A6454" w:rsidRPr="000F4563" w:rsidRDefault="005A6454" w:rsidP="005A6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Банковские реквизиты: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 РНН 331 000 034 798, регистрационный номер 6795-1933-ТОО от 29.08.2007г., 120018 Республика Казахстан, Кызылординская обл., г</w:t>
      </w:r>
      <w:proofErr w:type="gramStart"/>
      <w:r w:rsidRPr="000F4563">
        <w:rPr>
          <w:rFonts w:ascii="Times New Roman" w:hAnsi="Times New Roman"/>
          <w:sz w:val="24"/>
          <w:szCs w:val="24"/>
          <w:lang w:val="ru-RU"/>
        </w:rPr>
        <w:t>.К</w:t>
      </w:r>
      <w:proofErr w:type="gramEnd"/>
      <w:r w:rsidRPr="000F4563">
        <w:rPr>
          <w:rFonts w:ascii="Times New Roman" w:hAnsi="Times New Roman"/>
          <w:sz w:val="24"/>
          <w:szCs w:val="24"/>
          <w:lang w:val="ru-RU"/>
        </w:rPr>
        <w:t xml:space="preserve">ызылорда, пос. Тасбугет, ул. Амангельды 100, </w:t>
      </w:r>
      <w:r w:rsidRPr="000F4563">
        <w:rPr>
          <w:rFonts w:ascii="Times New Roman" w:hAnsi="Times New Roman"/>
          <w:sz w:val="24"/>
          <w:szCs w:val="24"/>
        </w:rPr>
        <w:t>E</w:t>
      </w:r>
      <w:r w:rsidRPr="000F4563">
        <w:rPr>
          <w:rFonts w:ascii="Times New Roman" w:hAnsi="Times New Roman"/>
          <w:sz w:val="24"/>
          <w:szCs w:val="24"/>
          <w:lang w:val="ru-RU"/>
        </w:rPr>
        <w:t>-</w:t>
      </w:r>
      <w:r w:rsidRPr="000F4563">
        <w:rPr>
          <w:rFonts w:ascii="Times New Roman" w:hAnsi="Times New Roman"/>
          <w:sz w:val="24"/>
          <w:szCs w:val="24"/>
        </w:rPr>
        <w:t>mail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11" w:history="1">
        <w:r w:rsidRPr="000F4563">
          <w:rPr>
            <w:rStyle w:val="a4"/>
            <w:rFonts w:ascii="Times New Roman" w:hAnsi="Times New Roman"/>
            <w:sz w:val="24"/>
            <w:szCs w:val="24"/>
          </w:rPr>
          <w:t>kgm</w:t>
        </w:r>
        <w:r w:rsidRPr="000F4563">
          <w:rPr>
            <w:rStyle w:val="a4"/>
            <w:rFonts w:ascii="Times New Roman" w:hAnsi="Times New Roman"/>
            <w:sz w:val="24"/>
            <w:szCs w:val="24"/>
            <w:lang w:val="ru-RU"/>
          </w:rPr>
          <w:t>@</w:t>
        </w:r>
        <w:r w:rsidRPr="000F4563">
          <w:rPr>
            <w:rStyle w:val="a4"/>
            <w:rFonts w:ascii="Times New Roman" w:hAnsi="Times New Roman"/>
            <w:sz w:val="24"/>
            <w:szCs w:val="24"/>
          </w:rPr>
          <w:t>kgm</w:t>
        </w:r>
        <w:r w:rsidRPr="000F4563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r w:rsidRPr="000F4563">
          <w:rPr>
            <w:rStyle w:val="a4"/>
            <w:rFonts w:ascii="Times New Roman" w:hAnsi="Times New Roman"/>
            <w:sz w:val="24"/>
            <w:szCs w:val="24"/>
          </w:rPr>
          <w:t>kz</w:t>
        </w:r>
      </w:hyperlink>
      <w:r w:rsidRPr="000F4563">
        <w:rPr>
          <w:rFonts w:ascii="Times New Roman" w:hAnsi="Times New Roman"/>
          <w:sz w:val="24"/>
          <w:szCs w:val="24"/>
          <w:lang w:val="ru-RU"/>
        </w:rPr>
        <w:t xml:space="preserve">; тел.+7 (7242) 600-104; 600-108 – канцелярия. </w:t>
      </w:r>
    </w:p>
    <w:p w:rsidR="005A6454" w:rsidRPr="000F4563" w:rsidRDefault="005A6454" w:rsidP="005A6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Свидетельство о постановке на учет по НДС: Серия 33001; №0003579 от 14 сентября 2012г., Кбе 17, ОКПО 28197234 от 06.03.1996 г., БИН 940240000021 от 29 августа 2007 г.</w:t>
      </w:r>
    </w:p>
    <w:p w:rsidR="005A6454" w:rsidRPr="000F4563" w:rsidRDefault="005A6454" w:rsidP="005A6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Банковские реквизиты: Кызылординский Областной Филиал АО «Народный Банк Казахстана», 120001, г. Кызылорда, ул. Казыбек би, 5, БИН Филиала 940141000330 </w:t>
      </w:r>
      <w:r w:rsidRPr="000F4563">
        <w:rPr>
          <w:rFonts w:ascii="Times New Roman" w:hAnsi="Times New Roman"/>
          <w:sz w:val="24"/>
          <w:szCs w:val="24"/>
        </w:rPr>
        <w:t>SWIFT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 БИК </w:t>
      </w:r>
      <w:r w:rsidRPr="000F4563">
        <w:rPr>
          <w:rFonts w:ascii="Times New Roman" w:hAnsi="Times New Roman"/>
          <w:sz w:val="24"/>
          <w:szCs w:val="24"/>
        </w:rPr>
        <w:t>HSBKKZKX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0F4563">
        <w:rPr>
          <w:rFonts w:ascii="Times New Roman" w:hAnsi="Times New Roman"/>
          <w:sz w:val="24"/>
          <w:szCs w:val="24"/>
        </w:rPr>
        <w:t>IBAN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F4563">
        <w:rPr>
          <w:rFonts w:ascii="Times New Roman" w:hAnsi="Times New Roman"/>
          <w:sz w:val="24"/>
          <w:szCs w:val="24"/>
        </w:rPr>
        <w:t>KZ</w:t>
      </w:r>
      <w:r w:rsidRPr="000F4563">
        <w:rPr>
          <w:rFonts w:ascii="Times New Roman" w:hAnsi="Times New Roman"/>
          <w:sz w:val="24"/>
          <w:szCs w:val="24"/>
          <w:lang w:val="ru-RU"/>
        </w:rPr>
        <w:t>806010201000034150 (</w:t>
      </w:r>
      <w:r w:rsidRPr="000F4563">
        <w:rPr>
          <w:rFonts w:ascii="Times New Roman" w:hAnsi="Times New Roman"/>
          <w:sz w:val="24"/>
          <w:szCs w:val="24"/>
        </w:rPr>
        <w:t>KZT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), </w:t>
      </w:r>
      <w:r w:rsidRPr="000F4563">
        <w:rPr>
          <w:rFonts w:ascii="Times New Roman" w:hAnsi="Times New Roman"/>
          <w:sz w:val="24"/>
          <w:szCs w:val="24"/>
        </w:rPr>
        <w:t>IBAN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F4563">
        <w:rPr>
          <w:rFonts w:ascii="Times New Roman" w:hAnsi="Times New Roman"/>
          <w:sz w:val="24"/>
          <w:szCs w:val="24"/>
        </w:rPr>
        <w:t>KZ</w:t>
      </w:r>
      <w:r w:rsidRPr="000F4563">
        <w:rPr>
          <w:rFonts w:ascii="Times New Roman" w:hAnsi="Times New Roman"/>
          <w:sz w:val="24"/>
          <w:szCs w:val="24"/>
          <w:lang w:val="ru-RU"/>
        </w:rPr>
        <w:t>536010201000034151 (</w:t>
      </w:r>
      <w:r w:rsidRPr="000F4563">
        <w:rPr>
          <w:rFonts w:ascii="Times New Roman" w:hAnsi="Times New Roman"/>
          <w:sz w:val="24"/>
          <w:szCs w:val="24"/>
        </w:rPr>
        <w:t>USD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); </w:t>
      </w:r>
    </w:p>
    <w:p w:rsidR="005A6454" w:rsidRPr="000F4563" w:rsidRDefault="005A6454" w:rsidP="005A6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563">
        <w:rPr>
          <w:rFonts w:ascii="Times New Roman" w:hAnsi="Times New Roman"/>
          <w:sz w:val="24"/>
          <w:szCs w:val="24"/>
        </w:rPr>
        <w:t xml:space="preserve">Correspondent Bank: THE BANK OF NEW YORK MELLON NEW YORK, NY US SWIFT BIC: IRVTUS3NXXX, IBAN KZ256010201000163471 (RUR) </w:t>
      </w:r>
      <w:r w:rsidRPr="000F4563">
        <w:rPr>
          <w:rFonts w:ascii="Times New Roman" w:hAnsi="Times New Roman"/>
          <w:sz w:val="24"/>
          <w:szCs w:val="24"/>
          <w:lang w:val="ru-RU"/>
        </w:rPr>
        <w:t>Банк</w:t>
      </w:r>
      <w:r w:rsidRPr="000F4563">
        <w:rPr>
          <w:rFonts w:ascii="Times New Roman" w:hAnsi="Times New Roman"/>
          <w:sz w:val="24"/>
          <w:szCs w:val="24"/>
        </w:rPr>
        <w:t xml:space="preserve"> </w:t>
      </w:r>
      <w:r w:rsidRPr="000F4563">
        <w:rPr>
          <w:rFonts w:ascii="Times New Roman" w:hAnsi="Times New Roman"/>
          <w:sz w:val="24"/>
          <w:szCs w:val="24"/>
          <w:lang w:val="ru-RU"/>
        </w:rPr>
        <w:t>корреспондент</w:t>
      </w:r>
      <w:r w:rsidRPr="000F4563">
        <w:rPr>
          <w:rFonts w:ascii="Times New Roman" w:hAnsi="Times New Roman"/>
          <w:sz w:val="24"/>
          <w:szCs w:val="24"/>
        </w:rPr>
        <w:t xml:space="preserve">: </w:t>
      </w:r>
      <w:r w:rsidRPr="000F4563">
        <w:rPr>
          <w:rFonts w:ascii="Times New Roman" w:hAnsi="Times New Roman"/>
          <w:sz w:val="24"/>
          <w:szCs w:val="24"/>
          <w:lang w:val="ru-RU"/>
        </w:rPr>
        <w:t>ОАО</w:t>
      </w:r>
      <w:r w:rsidRPr="000F4563">
        <w:rPr>
          <w:rFonts w:ascii="Times New Roman" w:hAnsi="Times New Roman"/>
          <w:sz w:val="24"/>
          <w:szCs w:val="24"/>
        </w:rPr>
        <w:t xml:space="preserve"> «</w:t>
      </w:r>
      <w:r w:rsidRPr="000F4563">
        <w:rPr>
          <w:rFonts w:ascii="Times New Roman" w:hAnsi="Times New Roman"/>
          <w:sz w:val="24"/>
          <w:szCs w:val="24"/>
          <w:lang w:val="ru-RU"/>
        </w:rPr>
        <w:t>НБК</w:t>
      </w:r>
      <w:r w:rsidRPr="000F4563">
        <w:rPr>
          <w:rFonts w:ascii="Times New Roman" w:hAnsi="Times New Roman"/>
          <w:sz w:val="24"/>
          <w:szCs w:val="24"/>
        </w:rPr>
        <w:t>-</w:t>
      </w:r>
      <w:r w:rsidRPr="000F4563">
        <w:rPr>
          <w:rFonts w:ascii="Times New Roman" w:hAnsi="Times New Roman"/>
          <w:sz w:val="24"/>
          <w:szCs w:val="24"/>
          <w:lang w:val="ru-RU"/>
        </w:rPr>
        <w:t>Банк</w:t>
      </w:r>
      <w:r w:rsidRPr="000F4563">
        <w:rPr>
          <w:rFonts w:ascii="Times New Roman" w:hAnsi="Times New Roman"/>
          <w:sz w:val="24"/>
          <w:szCs w:val="24"/>
        </w:rPr>
        <w:t xml:space="preserve">», </w:t>
      </w:r>
      <w:r w:rsidRPr="000F4563">
        <w:rPr>
          <w:rFonts w:ascii="Times New Roman" w:hAnsi="Times New Roman"/>
          <w:sz w:val="24"/>
          <w:szCs w:val="24"/>
          <w:lang w:val="ru-RU"/>
        </w:rPr>
        <w:t>г</w:t>
      </w:r>
      <w:r w:rsidRPr="000F4563">
        <w:rPr>
          <w:rFonts w:ascii="Times New Roman" w:hAnsi="Times New Roman"/>
          <w:sz w:val="24"/>
          <w:szCs w:val="24"/>
        </w:rPr>
        <w:t xml:space="preserve">. </w:t>
      </w:r>
      <w:r w:rsidRPr="000F4563">
        <w:rPr>
          <w:rFonts w:ascii="Times New Roman" w:hAnsi="Times New Roman"/>
          <w:sz w:val="24"/>
          <w:szCs w:val="24"/>
          <w:lang w:val="ru-RU"/>
        </w:rPr>
        <w:t>Москва</w:t>
      </w:r>
      <w:r w:rsidRPr="000F4563">
        <w:rPr>
          <w:rFonts w:ascii="Times New Roman" w:hAnsi="Times New Roman"/>
          <w:sz w:val="24"/>
          <w:szCs w:val="24"/>
        </w:rPr>
        <w:t xml:space="preserve">, </w:t>
      </w:r>
      <w:r w:rsidRPr="000F4563">
        <w:rPr>
          <w:rFonts w:ascii="Times New Roman" w:hAnsi="Times New Roman"/>
          <w:sz w:val="24"/>
          <w:szCs w:val="24"/>
          <w:lang w:val="ru-RU"/>
        </w:rPr>
        <w:t>РФ</w:t>
      </w:r>
      <w:r w:rsidRPr="000F4563">
        <w:rPr>
          <w:rFonts w:ascii="Times New Roman" w:hAnsi="Times New Roman"/>
          <w:sz w:val="24"/>
          <w:szCs w:val="24"/>
        </w:rPr>
        <w:t xml:space="preserve">, </w:t>
      </w:r>
      <w:r w:rsidRPr="000F4563">
        <w:rPr>
          <w:rFonts w:ascii="Times New Roman" w:hAnsi="Times New Roman"/>
          <w:sz w:val="24"/>
          <w:szCs w:val="24"/>
          <w:lang w:val="ru-RU"/>
        </w:rPr>
        <w:t>БИК</w:t>
      </w:r>
      <w:r w:rsidRPr="000F4563">
        <w:rPr>
          <w:rFonts w:ascii="Times New Roman" w:hAnsi="Times New Roman"/>
          <w:sz w:val="24"/>
          <w:szCs w:val="24"/>
        </w:rPr>
        <w:t xml:space="preserve">: 044583637, </w:t>
      </w:r>
      <w:r w:rsidRPr="000F4563">
        <w:rPr>
          <w:rFonts w:ascii="Times New Roman" w:hAnsi="Times New Roman"/>
          <w:sz w:val="24"/>
          <w:szCs w:val="24"/>
          <w:lang w:val="ru-RU"/>
        </w:rPr>
        <w:t>К</w:t>
      </w:r>
      <w:r w:rsidRPr="000F4563">
        <w:rPr>
          <w:rFonts w:ascii="Times New Roman" w:hAnsi="Times New Roman"/>
          <w:sz w:val="24"/>
          <w:szCs w:val="24"/>
        </w:rPr>
        <w:t>/</w:t>
      </w:r>
      <w:r w:rsidRPr="000F4563">
        <w:rPr>
          <w:rFonts w:ascii="Times New Roman" w:hAnsi="Times New Roman"/>
          <w:sz w:val="24"/>
          <w:szCs w:val="24"/>
          <w:lang w:val="ru-RU"/>
        </w:rPr>
        <w:t>С</w:t>
      </w:r>
      <w:r w:rsidRPr="000F4563">
        <w:rPr>
          <w:rFonts w:ascii="Times New Roman" w:hAnsi="Times New Roman"/>
          <w:sz w:val="24"/>
          <w:szCs w:val="24"/>
        </w:rPr>
        <w:t>: 0101810700000000637;</w:t>
      </w:r>
    </w:p>
    <w:p w:rsidR="00894CEB" w:rsidRPr="000F4563" w:rsidRDefault="005A6454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563">
        <w:rPr>
          <w:rFonts w:ascii="Times New Roman" w:hAnsi="Times New Roman"/>
          <w:sz w:val="24"/>
          <w:szCs w:val="24"/>
        </w:rPr>
        <w:t xml:space="preserve">Корреспондентский счет: №30111810809270000003, IBAN KZ746010201000175878 (EURO) Correspondent Bank: Deutsche Bank AG, Frankfurt </w:t>
      </w:r>
      <w:proofErr w:type="gramStart"/>
      <w:r w:rsidRPr="000F4563">
        <w:rPr>
          <w:rFonts w:ascii="Times New Roman" w:hAnsi="Times New Roman"/>
          <w:sz w:val="24"/>
          <w:szCs w:val="24"/>
        </w:rPr>
        <w:t>Am</w:t>
      </w:r>
      <w:proofErr w:type="gramEnd"/>
      <w:r w:rsidRPr="000F4563">
        <w:rPr>
          <w:rFonts w:ascii="Times New Roman" w:hAnsi="Times New Roman"/>
          <w:sz w:val="24"/>
          <w:szCs w:val="24"/>
        </w:rPr>
        <w:t xml:space="preserve"> Main, SWIFT BIC: DEUTDEFFXXX Corresp</w:t>
      </w:r>
      <w:r w:rsidR="00894CEB" w:rsidRPr="000F4563">
        <w:rPr>
          <w:rFonts w:ascii="Times New Roman" w:hAnsi="Times New Roman"/>
          <w:sz w:val="24"/>
          <w:szCs w:val="24"/>
        </w:rPr>
        <w:t xml:space="preserve">ondent Account: 10094721761000 </w:t>
      </w:r>
    </w:p>
    <w:p w:rsidR="00894CEB" w:rsidRPr="000F4563" w:rsidRDefault="00894CEB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4CEB" w:rsidRPr="000F4563" w:rsidRDefault="005A6454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 xml:space="preserve">Предельные объемы работ и услуг, которые могут </w:t>
      </w:r>
      <w:proofErr w:type="gramStart"/>
      <w:r w:rsidRPr="000F4563">
        <w:rPr>
          <w:rFonts w:ascii="Times New Roman" w:hAnsi="Times New Roman"/>
          <w:b/>
          <w:sz w:val="24"/>
          <w:szCs w:val="24"/>
          <w:lang w:val="ru-RU"/>
        </w:rPr>
        <w:t>быть переданы потенциальным поставщиком соисполнителям составляет</w:t>
      </w:r>
      <w:proofErr w:type="gramEnd"/>
      <w:r w:rsidRPr="000F4563">
        <w:rPr>
          <w:rFonts w:ascii="Times New Roman" w:hAnsi="Times New Roman"/>
          <w:b/>
          <w:sz w:val="24"/>
          <w:szCs w:val="24"/>
          <w:lang w:val="ru-RU"/>
        </w:rPr>
        <w:t xml:space="preserve"> не более 2/3 от объема услуг.</w:t>
      </w:r>
    </w:p>
    <w:p w:rsidR="00894CEB" w:rsidRPr="000F4563" w:rsidRDefault="005A6454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Описание и требуемые технические, качественные и эксплуатационные</w:t>
      </w:r>
      <w:r w:rsidR="00DC4318" w:rsidRPr="000F456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F4563">
        <w:rPr>
          <w:rFonts w:ascii="Times New Roman" w:hAnsi="Times New Roman"/>
          <w:b/>
          <w:sz w:val="24"/>
          <w:szCs w:val="24"/>
          <w:lang w:val="ru-RU"/>
        </w:rPr>
        <w:t>характеристики закупаемых работ указаны в Техническо</w:t>
      </w:r>
      <w:r w:rsidR="00DC4318" w:rsidRPr="000F4563">
        <w:rPr>
          <w:rFonts w:ascii="Times New Roman" w:hAnsi="Times New Roman"/>
          <w:b/>
          <w:sz w:val="24"/>
          <w:szCs w:val="24"/>
          <w:lang w:val="ru-RU"/>
        </w:rPr>
        <w:t>м</w:t>
      </w:r>
      <w:r w:rsidRPr="000F456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C4318" w:rsidRPr="000F4563">
        <w:rPr>
          <w:rFonts w:ascii="Times New Roman" w:hAnsi="Times New Roman"/>
          <w:b/>
          <w:sz w:val="24"/>
          <w:szCs w:val="24"/>
          <w:lang w:val="ru-RU"/>
        </w:rPr>
        <w:t>задании</w:t>
      </w:r>
      <w:r w:rsidR="00894CEB" w:rsidRPr="000F4563">
        <w:rPr>
          <w:rFonts w:ascii="Times New Roman" w:hAnsi="Times New Roman"/>
          <w:b/>
          <w:sz w:val="24"/>
          <w:szCs w:val="24"/>
          <w:lang w:val="ru-RU"/>
        </w:rPr>
        <w:t xml:space="preserve"> (приложение №1)</w:t>
      </w:r>
      <w:r w:rsidRPr="000F4563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894CEB" w:rsidRPr="000F4563" w:rsidRDefault="005A6454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Объемы закупаемых работ и услуг, являющиеся предметом проводимых закупок указаны в Техническо</w:t>
      </w:r>
      <w:r w:rsidR="00DC4318" w:rsidRPr="000F4563">
        <w:rPr>
          <w:rFonts w:ascii="Times New Roman" w:hAnsi="Times New Roman"/>
          <w:b/>
          <w:sz w:val="24"/>
          <w:szCs w:val="24"/>
          <w:lang w:val="ru-RU"/>
        </w:rPr>
        <w:t>м</w:t>
      </w:r>
      <w:r w:rsidRPr="000F456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C4318" w:rsidRPr="000F4563">
        <w:rPr>
          <w:rFonts w:ascii="Times New Roman" w:hAnsi="Times New Roman"/>
          <w:b/>
          <w:sz w:val="24"/>
          <w:szCs w:val="24"/>
          <w:lang w:val="ru-RU"/>
        </w:rPr>
        <w:t>задании</w:t>
      </w:r>
      <w:r w:rsidRPr="000F456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94CEB" w:rsidRPr="000F4563">
        <w:rPr>
          <w:rFonts w:ascii="Times New Roman" w:hAnsi="Times New Roman"/>
          <w:b/>
          <w:sz w:val="24"/>
          <w:szCs w:val="24"/>
          <w:lang w:val="ru-RU"/>
        </w:rPr>
        <w:t xml:space="preserve">(приложение №1) </w:t>
      </w:r>
      <w:r w:rsidRPr="000F4563">
        <w:rPr>
          <w:rFonts w:ascii="Times New Roman" w:hAnsi="Times New Roman"/>
          <w:b/>
          <w:sz w:val="24"/>
          <w:szCs w:val="24"/>
          <w:lang w:val="ru-RU"/>
        </w:rPr>
        <w:t>к данной тендерной документации.</w:t>
      </w:r>
    </w:p>
    <w:p w:rsidR="005A6454" w:rsidRPr="000F4563" w:rsidRDefault="005A6454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Style w:val="s0"/>
          <w:b/>
          <w:lang w:val="ru-RU"/>
        </w:rPr>
        <w:t xml:space="preserve">Требуемые сроки (график) выполнения работ, оказания услуг, предоставление гарантии на качество предлагаемых работ, услуг </w:t>
      </w:r>
      <w:r w:rsidRPr="000F4563">
        <w:rPr>
          <w:rFonts w:ascii="Times New Roman" w:hAnsi="Times New Roman"/>
          <w:b/>
          <w:sz w:val="24"/>
          <w:szCs w:val="24"/>
          <w:lang w:val="ru-RU"/>
        </w:rPr>
        <w:t>указаны в Техническо</w:t>
      </w:r>
      <w:r w:rsidR="00DC4318" w:rsidRPr="000F4563">
        <w:rPr>
          <w:rFonts w:ascii="Times New Roman" w:hAnsi="Times New Roman"/>
          <w:b/>
          <w:sz w:val="24"/>
          <w:szCs w:val="24"/>
          <w:lang w:val="ru-RU"/>
        </w:rPr>
        <w:t>м</w:t>
      </w:r>
      <w:r w:rsidRPr="000F456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C4318" w:rsidRPr="000F4563">
        <w:rPr>
          <w:rFonts w:ascii="Times New Roman" w:hAnsi="Times New Roman"/>
          <w:b/>
          <w:sz w:val="24"/>
          <w:szCs w:val="24"/>
          <w:lang w:val="ru-RU"/>
        </w:rPr>
        <w:t>задании</w:t>
      </w:r>
      <w:r w:rsidR="00894CEB" w:rsidRPr="000F4563">
        <w:rPr>
          <w:rFonts w:ascii="Times New Roman" w:hAnsi="Times New Roman"/>
          <w:b/>
          <w:sz w:val="24"/>
          <w:szCs w:val="24"/>
          <w:lang w:val="ru-RU"/>
        </w:rPr>
        <w:t xml:space="preserve"> (приложение №1)</w:t>
      </w:r>
      <w:r w:rsidRPr="000F4563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7D4127" w:rsidRPr="000F4563" w:rsidRDefault="007D4127" w:rsidP="00B45E3D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5A6454" w:rsidRDefault="005A6454" w:rsidP="005A6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0F4563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="004C7403" w:rsidRPr="000F4563">
        <w:rPr>
          <w:rFonts w:ascii="Times New Roman" w:hAnsi="Times New Roman"/>
          <w:b/>
          <w:bCs/>
          <w:sz w:val="24"/>
          <w:szCs w:val="24"/>
          <w:lang w:val="ru-RU"/>
        </w:rPr>
        <w:t xml:space="preserve">2. </w:t>
      </w:r>
      <w:r w:rsidRPr="000F4563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Требования к языку составления и представления тендерных заявок</w:t>
      </w:r>
    </w:p>
    <w:p w:rsidR="00F92C84" w:rsidRPr="000F4563" w:rsidRDefault="00F92C84" w:rsidP="005A6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A6454" w:rsidRPr="000F4563" w:rsidRDefault="005A6454" w:rsidP="005A6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Заявка на участие в тендере составляется на русском языке в соответствии с законодательством Республики Казахстан. При этом заявка на участие в тендере может </w:t>
      </w:r>
      <w:r w:rsidRPr="000F4563">
        <w:rPr>
          <w:rFonts w:ascii="Times New Roman" w:hAnsi="Times New Roman"/>
          <w:sz w:val="24"/>
          <w:szCs w:val="24"/>
          <w:lang w:val="ru-RU"/>
        </w:rPr>
        <w:lastRenderedPageBreak/>
        <w:t>содержать документы, составленные на другом языке при условии, что к ним будет прилагаться нотариально-заверенная копия перевода на русский язык.</w:t>
      </w:r>
    </w:p>
    <w:p w:rsidR="008B1939" w:rsidRDefault="008B1939" w:rsidP="008B1939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p w:rsidR="005732EB" w:rsidRPr="000F4563" w:rsidRDefault="005732EB" w:rsidP="008B1939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p w:rsidR="00833B9E" w:rsidRDefault="004C7403" w:rsidP="008B1939">
      <w:pPr>
        <w:pStyle w:val="a5"/>
        <w:ind w:firstLine="720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 xml:space="preserve">3. </w:t>
      </w:r>
      <w:r w:rsidR="0060546D" w:rsidRPr="000F4563">
        <w:rPr>
          <w:rFonts w:ascii="Times New Roman" w:hAnsi="Times New Roman"/>
          <w:b/>
          <w:sz w:val="24"/>
          <w:szCs w:val="24"/>
          <w:u w:val="single"/>
          <w:lang w:val="ru-RU"/>
        </w:rPr>
        <w:t>Условия внесения, содержание и виды обеспечения тендерной заявки</w:t>
      </w:r>
    </w:p>
    <w:p w:rsidR="00F92C84" w:rsidRPr="000F4563" w:rsidRDefault="00F92C84" w:rsidP="008B1939">
      <w:pPr>
        <w:pStyle w:val="a5"/>
        <w:ind w:firstLine="72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Размер обеспечения </w:t>
      </w:r>
      <w:r w:rsidR="00356945">
        <w:rPr>
          <w:rFonts w:ascii="Times New Roman" w:hAnsi="Times New Roman"/>
          <w:sz w:val="24"/>
          <w:szCs w:val="24"/>
          <w:lang w:val="ru-RU"/>
        </w:rPr>
        <w:t>З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аявки на участие в тендере составляет – </w:t>
      </w:r>
      <w:r w:rsidRPr="000F4563">
        <w:rPr>
          <w:rFonts w:ascii="Times New Roman" w:hAnsi="Times New Roman"/>
          <w:b/>
          <w:sz w:val="24"/>
          <w:szCs w:val="24"/>
          <w:lang w:val="ru-RU"/>
        </w:rPr>
        <w:t>1%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 (один) процент от суммы, выделенной для закупки (без учета НДС).</w:t>
      </w:r>
    </w:p>
    <w:p w:rsidR="00F92C84" w:rsidRDefault="00F92C84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0F4563">
        <w:rPr>
          <w:rFonts w:ascii="Times New Roman" w:hAnsi="Times New Roman"/>
          <w:sz w:val="24"/>
          <w:szCs w:val="24"/>
          <w:u w:val="single"/>
          <w:lang w:val="ru-RU"/>
        </w:rPr>
        <w:t xml:space="preserve">Потенциальный поставщик вносит обеспечение заявки на участие в тендере в  размере, указанном в преамбуле и настоящем разделе Тендерной документации, в качестве гарантии того, что он: 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1) не отзовет свою заявку на участие в тендере после истечения окончательного срока представления заявок;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2) в случае определения его победителем тендера заключит договор с Заказчиком в </w:t>
      </w:r>
      <w:proofErr w:type="gramStart"/>
      <w:r w:rsidRPr="000F4563">
        <w:rPr>
          <w:rFonts w:ascii="Times New Roman" w:hAnsi="Times New Roman"/>
          <w:sz w:val="24"/>
          <w:szCs w:val="24"/>
          <w:lang w:val="ru-RU"/>
        </w:rPr>
        <w:t>сроки, установленные протоколом об итогах тендера и внесет</w:t>
      </w:r>
      <w:proofErr w:type="gramEnd"/>
      <w:r w:rsidRPr="000F4563">
        <w:rPr>
          <w:rFonts w:ascii="Times New Roman" w:hAnsi="Times New Roman"/>
          <w:sz w:val="24"/>
          <w:szCs w:val="24"/>
          <w:lang w:val="ru-RU"/>
        </w:rPr>
        <w:t xml:space="preserve"> обеспечение возврата аванса (предоплаты) и (или) обеспечение исполнения договора о закупках, в случае если условиями закупок предусмотрено внесение такого обеспечения.</w:t>
      </w:r>
    </w:p>
    <w:p w:rsidR="00F92C84" w:rsidRDefault="00F92C84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0F4563">
        <w:rPr>
          <w:rFonts w:ascii="Times New Roman" w:hAnsi="Times New Roman"/>
          <w:sz w:val="24"/>
          <w:szCs w:val="24"/>
          <w:u w:val="single"/>
          <w:lang w:val="ru-RU"/>
        </w:rPr>
        <w:t xml:space="preserve">Потенциальный поставщик вправе выбрать только один из следующих видов обеспечения заявки на участие в тендере: 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1) банковскую гарантию на бумажном носителе, по форме приложения №3 к Тендерной документации;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2) банковскую гарантию в виде электронной банковской гарантии, в соответствии с п.54 Инструкции по проведению электронных закупок. 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0F4563">
        <w:rPr>
          <w:rFonts w:ascii="Times New Roman" w:hAnsi="Times New Roman"/>
          <w:sz w:val="24"/>
          <w:szCs w:val="24"/>
          <w:lang w:val="ru-RU"/>
        </w:rPr>
        <w:t xml:space="preserve">В случае внесения потенциальным поставщиком обеспечения заявки на участие в электронном тендере в виде банковской гарантии (на бумажном носителе), ее оригинал предоставляется в отдел контрактов по закупкам ТРУ ТОО «СП «Казгермунай» в надлежаще оформленном виде и в запечатанном конверте, до окончательного срока предоставления заявок на участие в тендере </w:t>
      </w:r>
      <w:r w:rsidRPr="000F4563">
        <w:rPr>
          <w:rFonts w:ascii="Times New Roman" w:hAnsi="Times New Roman"/>
          <w:sz w:val="24"/>
          <w:szCs w:val="24"/>
          <w:u w:val="single"/>
          <w:lang w:val="ru-RU"/>
        </w:rPr>
        <w:t>секретарю тендерной комиссии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, по адресу: </w:t>
      </w:r>
      <w:r w:rsidRPr="000F4563">
        <w:rPr>
          <w:rFonts w:ascii="Times New Roman" w:hAnsi="Times New Roman"/>
          <w:b/>
          <w:sz w:val="24"/>
          <w:szCs w:val="24"/>
          <w:lang w:val="ru-RU"/>
        </w:rPr>
        <w:t>120018 Республика Казахстан, Кызылординская обл., п. Тасбугет</w:t>
      </w:r>
      <w:proofErr w:type="gramEnd"/>
      <w:r w:rsidRPr="000F4563">
        <w:rPr>
          <w:rFonts w:ascii="Times New Roman" w:hAnsi="Times New Roman"/>
          <w:b/>
          <w:sz w:val="24"/>
          <w:szCs w:val="24"/>
          <w:lang w:val="ru-RU"/>
        </w:rPr>
        <w:t xml:space="preserve">, ул. Амангельды, д.100. </w:t>
      </w:r>
      <w:r w:rsidRPr="000F4563">
        <w:rPr>
          <w:rFonts w:ascii="Times New Roman" w:hAnsi="Times New Roman"/>
          <w:sz w:val="24"/>
          <w:szCs w:val="24"/>
          <w:lang w:val="ru-RU"/>
        </w:rPr>
        <w:t>(каб.№309).</w:t>
      </w:r>
    </w:p>
    <w:p w:rsidR="007247F0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Секретарь тендерной комиссии, </w:t>
      </w:r>
      <w:r w:rsidRPr="000F4563">
        <w:rPr>
          <w:rFonts w:ascii="Times New Roman" w:hAnsi="Times New Roman"/>
          <w:sz w:val="24"/>
          <w:szCs w:val="24"/>
          <w:u w:val="single"/>
          <w:lang w:val="ru-RU"/>
        </w:rPr>
        <w:t>в случае соответствия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 представленной формы банковской гарантии, регистрирует ее в соответствующем журнале регистрации. 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ab/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0F4563">
        <w:rPr>
          <w:rFonts w:ascii="Times New Roman" w:hAnsi="Times New Roman"/>
          <w:sz w:val="24"/>
          <w:szCs w:val="24"/>
          <w:u w:val="single"/>
          <w:lang w:val="ru-RU"/>
        </w:rPr>
        <w:t>Конверт с банковской гарантией должен быть оформлен по нижеследующему шаблону: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Кому: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 ТОО «СП «КазГерМунай»; 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Республика Казахстан, 120018, г. Кызылорда, пгт. Тасбугет 100;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БАНКОВСКАЯ ГАРАНТИЯ ПО ЗАКУПКАМ № _____________________________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0F4563">
        <w:rPr>
          <w:rFonts w:ascii="Times New Roman" w:hAnsi="Times New Roman"/>
          <w:i/>
          <w:sz w:val="24"/>
          <w:szCs w:val="24"/>
          <w:lang w:val="ru-RU"/>
        </w:rPr>
        <w:t>(№ закупки и наименование тендера)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Номер закупок в ИСЭЗ №________________________________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ПО ЛОТУ (АМ) №______________________________________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______________________________________________________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proofErr w:type="gramStart"/>
      <w:r w:rsidRPr="000F4563">
        <w:rPr>
          <w:rFonts w:ascii="Times New Roman" w:hAnsi="Times New Roman"/>
          <w:sz w:val="24"/>
          <w:szCs w:val="24"/>
          <w:lang w:val="ru-RU"/>
        </w:rPr>
        <w:t>(</w:t>
      </w:r>
      <w:r w:rsidRPr="000F4563">
        <w:rPr>
          <w:rFonts w:ascii="Times New Roman" w:hAnsi="Times New Roman"/>
          <w:i/>
          <w:sz w:val="24"/>
          <w:szCs w:val="24"/>
          <w:lang w:val="ru-RU"/>
        </w:rPr>
        <w:t>Полное наименование и почтовый адрес потенциального поставщика,</w:t>
      </w:r>
      <w:proofErr w:type="gramEnd"/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0F4563">
        <w:rPr>
          <w:rFonts w:ascii="Times New Roman" w:hAnsi="Times New Roman"/>
          <w:i/>
          <w:sz w:val="24"/>
          <w:szCs w:val="24"/>
          <w:lang w:val="ru-RU"/>
        </w:rPr>
        <w:t xml:space="preserve">контактные телефоны) 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F4563">
        <w:rPr>
          <w:rFonts w:ascii="Times New Roman" w:hAnsi="Times New Roman"/>
          <w:sz w:val="24"/>
          <w:szCs w:val="24"/>
          <w:lang w:val="ru-RU"/>
        </w:rPr>
        <w:t>Потенциальному поставщику либо представителю потенциального поставщика при предоставлении Банковской гарантий для участия необходимо при себе  иметь документы удостоверяющие личность (</w:t>
      </w:r>
      <w:r w:rsidRPr="000F4563">
        <w:rPr>
          <w:rFonts w:ascii="Times New Roman" w:hAnsi="Times New Roman"/>
          <w:i/>
          <w:sz w:val="24"/>
          <w:szCs w:val="24"/>
          <w:lang w:val="ru-RU"/>
        </w:rPr>
        <w:t>в соответствии с законодательством РК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). </w:t>
      </w:r>
      <w:proofErr w:type="gramEnd"/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Срок действия обеспечения заявки на участие в тендере должен быть не менее срока действия заявки на участие в тендере. 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Все заявки на участие в тендере, не содержащие подтверждения внесения обеспечения заявки на участие в тендере в соответствии с условиями тендерной документации, отклоняются тендерной комиссией, как не отвечающие требованиям Тендерной документации.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F1078" w:rsidRPr="00F92C84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F92C84">
        <w:rPr>
          <w:rFonts w:ascii="Times New Roman" w:hAnsi="Times New Roman"/>
          <w:sz w:val="24"/>
          <w:szCs w:val="24"/>
          <w:u w:val="single"/>
          <w:lang w:val="ru-RU"/>
        </w:rPr>
        <w:t xml:space="preserve">Обеспечение заявки на участие в тендере, внесенное потенциальным поставщиком возвращается потенциальному поставщику в течение 10 (десяти) рабочих дней со дня наступления одного из следующих случаев: 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1) отзыва данным потенциальным поставщиком своей заявки на участие в тендере до истечения окончательного срока представления заявок; 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2) подписания протокола об итогах тендера. Указанный случай не распространяется на потенциального поставщика, определенного победителем и потенциального поставщика, занявшего по итогам сопоставления и оценки второе место;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3) вступления в силу договора о закупках и внесения победителем тендера обеспечения возврата аванса (предоплаты) и (или) исполнения договора о закупках, предусмотренного тендерной документацией; 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4) вступления в силу договора о закупках и внесения потенциальным поставщиком, занявшим по итогам сопоставления и оценки второе место, определенным в случае, предусмотренном пунктом 84 Правил, обеспечения возврата аванса (предоплаты) и (или) исполнения договора о закупках, предусмотренного тендерной документацией. 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Обеспечение заявки на участие в тендере, внесенное потенциальным поставщиком не возвращается при наступлении одного из следующих случаев: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1) потенциальный поставщик отозвал заявку на участие в тендере после истечения окончательного срока представления заявок;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2) потенциальный поставщик, определенный победителем тендера, уклонился от заключения договора о закупках;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3) победитель тендера, заключив договор о закупках, не исполнил либо несвоевременно исполнил требование, установленное тендерной документацией, о внесении обеспечения возврата аванса (предоплаты) и (или) исполнения договора о закупках;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4) потенциальный поставщик, занявший по итогам сопоставления и оценки второе место, определенный в случае, предусмотренном пунктом 84 Правил, уклонился от заключения договора о закупках </w:t>
      </w:r>
      <w:proofErr w:type="gramStart"/>
      <w:r w:rsidRPr="000F4563">
        <w:rPr>
          <w:rFonts w:ascii="Times New Roman" w:hAnsi="Times New Roman"/>
          <w:sz w:val="24"/>
          <w:szCs w:val="24"/>
          <w:lang w:val="ru-RU"/>
        </w:rPr>
        <w:t>или</w:t>
      </w:r>
      <w:proofErr w:type="gramEnd"/>
      <w:r w:rsidRPr="000F4563">
        <w:rPr>
          <w:rFonts w:ascii="Times New Roman" w:hAnsi="Times New Roman"/>
          <w:sz w:val="24"/>
          <w:szCs w:val="24"/>
          <w:lang w:val="ru-RU"/>
        </w:rPr>
        <w:t xml:space="preserve"> заключив договор о закупках, не исполнил либо несвоевременно исполнил требование, установленное тендерной документацией, о внесении обеспечения возврата аванса (предоплаты) и (или) исполнения договора о закупках. 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Положения настоящего пункта не распространяются на случаи: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- отзыва потенциальным поставщиком заявки на участие в тендере и/или отказа потенциального поставщика от заключения договора (долгосрочного договора) о закупках, связанных со значительным снижением курса национальной валюты Республики Казахстан, в период </w:t>
      </w:r>
      <w:proofErr w:type="gramStart"/>
      <w:r w:rsidRPr="000F4563">
        <w:rPr>
          <w:rFonts w:ascii="Times New Roman" w:hAnsi="Times New Roman"/>
          <w:sz w:val="24"/>
          <w:szCs w:val="24"/>
          <w:lang w:val="ru-RU"/>
        </w:rPr>
        <w:t>с даты вскрытия</w:t>
      </w:r>
      <w:proofErr w:type="gramEnd"/>
      <w:r w:rsidRPr="000F4563">
        <w:rPr>
          <w:rFonts w:ascii="Times New Roman" w:hAnsi="Times New Roman"/>
          <w:sz w:val="24"/>
          <w:szCs w:val="24"/>
          <w:lang w:val="ru-RU"/>
        </w:rPr>
        <w:t xml:space="preserve"> заявок на участие в тендере и до даты подписания договора о закупках; 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- отказа поставщика от внесения обеспечения возврата аванса (предоплаты) и (или) исполнения договора о закупках, связанного со значительным снижением курса национальной валюты Республики Казахстан, в период </w:t>
      </w:r>
      <w:proofErr w:type="gramStart"/>
      <w:r w:rsidRPr="000F4563">
        <w:rPr>
          <w:rFonts w:ascii="Times New Roman" w:hAnsi="Times New Roman"/>
          <w:sz w:val="24"/>
          <w:szCs w:val="24"/>
          <w:lang w:val="ru-RU"/>
        </w:rPr>
        <w:t>с даты подписания</w:t>
      </w:r>
      <w:proofErr w:type="gramEnd"/>
      <w:r w:rsidRPr="000F4563">
        <w:rPr>
          <w:rFonts w:ascii="Times New Roman" w:hAnsi="Times New Roman"/>
          <w:sz w:val="24"/>
          <w:szCs w:val="24"/>
          <w:lang w:val="ru-RU"/>
        </w:rPr>
        <w:t xml:space="preserve"> договора о закупках и до даты внесения обеспечения возврата аванса (предоплаты) и (или) исполнения договора о закупках, предусмотренной в договоре.</w:t>
      </w:r>
    </w:p>
    <w:p w:rsidR="003F1078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0F4563">
        <w:rPr>
          <w:rFonts w:ascii="Times New Roman" w:hAnsi="Times New Roman"/>
          <w:sz w:val="24"/>
          <w:szCs w:val="24"/>
          <w:u w:val="single"/>
          <w:lang w:val="ru-RU"/>
        </w:rPr>
        <w:t>Обеспечение заявки на участие в тендере не вносится: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lastRenderedPageBreak/>
        <w:t>1) организациями, входящими в Холдинг;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2) организациями инвалидов (физическими лицами - инвалидами, осуществляющими предпринимательскую деятельность), состоящими в Реестре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организаций инвалидов (физических лиц - инвалидов, осуществляющих предпринимат</w:t>
      </w:r>
      <w:r w:rsidR="005B48E6" w:rsidRPr="000F4563">
        <w:rPr>
          <w:rFonts w:ascii="Times New Roman" w:hAnsi="Times New Roman"/>
          <w:sz w:val="24"/>
          <w:szCs w:val="24"/>
          <w:lang w:val="ru-RU"/>
        </w:rPr>
        <w:t>ельскую деятельность) Холдинга.</w:t>
      </w: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0F4563">
        <w:rPr>
          <w:rFonts w:ascii="Times New Roman" w:hAnsi="Times New Roman"/>
          <w:i/>
          <w:sz w:val="24"/>
          <w:szCs w:val="24"/>
          <w:lang w:val="ru-RU"/>
        </w:rPr>
        <w:t>Положения настоящего пункта Правил не распространяются на консорциумы.</w:t>
      </w:r>
    </w:p>
    <w:p w:rsidR="00D676B7" w:rsidRPr="000F4563" w:rsidRDefault="00D676B7" w:rsidP="007E783A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F1078" w:rsidRDefault="004C7403" w:rsidP="008558D8">
      <w:pPr>
        <w:pStyle w:val="a5"/>
        <w:jc w:val="center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0F4563">
        <w:rPr>
          <w:rFonts w:ascii="Times New Roman" w:hAnsi="Times New Roman"/>
          <w:b/>
          <w:bCs/>
          <w:sz w:val="24"/>
          <w:szCs w:val="24"/>
          <w:lang w:val="ru-RU"/>
        </w:rPr>
        <w:t xml:space="preserve">4. </w:t>
      </w:r>
      <w:r w:rsidR="003F1078" w:rsidRPr="000F4563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Содержание</w:t>
      </w:r>
      <w:r w:rsidR="007410BB" w:rsidRPr="000F4563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</w:t>
      </w:r>
      <w:r w:rsidR="003F1078" w:rsidRPr="000F4563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и представление заявок в тендере</w:t>
      </w:r>
    </w:p>
    <w:p w:rsidR="00F92C84" w:rsidRPr="000F4563" w:rsidRDefault="00F92C84" w:rsidP="008558D8">
      <w:pPr>
        <w:pStyle w:val="a5"/>
        <w:jc w:val="center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</w:p>
    <w:p w:rsidR="003F1078" w:rsidRPr="000F4563" w:rsidRDefault="003F1078" w:rsidP="003F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Заявка на участие в открытом тендере должна содержать:</w:t>
      </w:r>
    </w:p>
    <w:p w:rsidR="00AD6B01" w:rsidRPr="000F4563" w:rsidRDefault="00AD6B01" w:rsidP="008B1939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1) заполненную и подписанную потенциальным поставщиком заявку на участие в открытом тендере в форме электронного документа</w:t>
      </w:r>
      <w:r w:rsidR="00D74B3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74B36" w:rsidRPr="00286EB4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при этом Заявка </w:t>
      </w:r>
      <w:r w:rsidR="00D74B36" w:rsidRPr="00286EB4">
        <w:rPr>
          <w:rFonts w:ascii="Times New Roman" w:hAnsi="Times New Roman"/>
          <w:b/>
          <w:sz w:val="24"/>
          <w:u w:val="single"/>
          <w:lang w:val="ru-RU"/>
        </w:rPr>
        <w:t>на участие в первом этапе двухэтапного тендера представляются без ценовых предложений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AD6B01" w:rsidRPr="000F4563" w:rsidRDefault="00AD6B01" w:rsidP="008B1939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2) электронную копию лицензии либо заявление потенциального поставщика, содержащее ссылку на официальный интернет источник (веб-сайт) государственного органа, выдавшего лицензию, использующего электронную систему лицензирования в формате электронного документа или электронной копии (в случае, если условиями тендера предполагается деятельность, которая подлежит обязательному лицензированию); </w:t>
      </w:r>
    </w:p>
    <w:p w:rsidR="00AD6B01" w:rsidRPr="000F4563" w:rsidRDefault="00AD6B01" w:rsidP="008B1939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3) техническое задание потенциального поставщика в форме электронного документа или электронной копии, которая должна соответствовать требованиям, установленным тендерной документацией; </w:t>
      </w:r>
    </w:p>
    <w:p w:rsidR="00AD6B01" w:rsidRPr="000F4563" w:rsidRDefault="00AD6B01" w:rsidP="008B1939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4) электронные копии документов о соответствии статуса участника закупок (в случае, если проведение закупок предусмотрено среди участников, перечисленных в пункте 38 Правил закупок Холдинга); </w:t>
      </w:r>
    </w:p>
    <w:p w:rsidR="00635852" w:rsidRPr="000F4563" w:rsidRDefault="00AD6B01" w:rsidP="00416E52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5) электронные копии документов, подтверждающих соответствие требованиям, установленным подпунктами 3) – 5) пункта 37 Правил закупок Холдинга (в случае, если тендерной документацией предусмотрены такие требования); </w:t>
      </w:r>
    </w:p>
    <w:p w:rsidR="00AD6B01" w:rsidRPr="000F4563" w:rsidRDefault="00AD6B01" w:rsidP="008B1939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F4563">
        <w:rPr>
          <w:rFonts w:ascii="Times New Roman" w:hAnsi="Times New Roman"/>
          <w:sz w:val="24"/>
          <w:szCs w:val="24"/>
          <w:lang w:val="ru-RU"/>
        </w:rPr>
        <w:t xml:space="preserve">6) перечень субподрядчиков по выполнению работ (соисполнителей при оказании услуг) в форме электронного документа или электронной копии, объем и виды передаваемых на субподряд (соисполнение) работ и услуг, который не должен превышать определенного в тендерной документации предельного объема работ и услуг (в случае, если тендерной документацией предусматривается право потенциального поставщика на привлечение субподрядчиков (соисполнителей) для выполнения работ либо оказания услуг); </w:t>
      </w:r>
      <w:proofErr w:type="gramEnd"/>
    </w:p>
    <w:p w:rsidR="00AD6B01" w:rsidRPr="000F4563" w:rsidRDefault="00AD6B01" w:rsidP="008B1939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F4563">
        <w:rPr>
          <w:rFonts w:ascii="Times New Roman" w:hAnsi="Times New Roman"/>
          <w:sz w:val="24"/>
          <w:szCs w:val="24"/>
          <w:lang w:val="ru-RU"/>
        </w:rPr>
        <w:t xml:space="preserve">7) электронные копии лицензий либо заявление потенциального поставщика, содержащее ссылку на официальный интернет источник (веб-сайт) государственного органа, выдавшего лицензию, использующего электронную систему лицензирования на выполняемые субподрядчиком работы (оказываемые соисполнителем услуги) в формате электронного документа или электронной копии в случае, если потенциальный поставщик привлекает субподрядчиков (соисполнителей) на тендер, которым предполагается деятельность, подлежащая обязательному лицензированию; </w:t>
      </w:r>
      <w:proofErr w:type="gramEnd"/>
    </w:p>
    <w:p w:rsidR="00B02D52" w:rsidRPr="000F4563" w:rsidRDefault="00AD6B01" w:rsidP="008B1939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F4563">
        <w:rPr>
          <w:rFonts w:ascii="Times New Roman" w:hAnsi="Times New Roman"/>
          <w:sz w:val="24"/>
          <w:szCs w:val="24"/>
          <w:lang w:val="ru-RU"/>
        </w:rPr>
        <w:t xml:space="preserve">8) </w:t>
      </w:r>
      <w:r w:rsidRPr="00D74B36">
        <w:rPr>
          <w:rFonts w:ascii="Times New Roman" w:hAnsi="Times New Roman"/>
          <w:sz w:val="24"/>
          <w:szCs w:val="24"/>
          <w:lang w:val="ru-RU"/>
        </w:rPr>
        <w:t>электронную копию документа, подтверждающего внесение обеспечения заявки на участие в открытом тендере, соответствующего условиям внесения, содержанию и виду, изложенному в тендерной документации или электронную банковскую гарантию, при этом сумма обеспечения заявки на участие в открытом тендере не должна быть ниже размера, установленного тендерной документацией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 (в случае, если тендерной документацией предусматривается внесение обеспечения заявки на участие в открытом тендере)</w:t>
      </w:r>
      <w:r w:rsidR="00B02D52" w:rsidRPr="000F4563">
        <w:rPr>
          <w:rFonts w:ascii="Times New Roman" w:hAnsi="Times New Roman"/>
          <w:sz w:val="24"/>
          <w:szCs w:val="24"/>
          <w:lang w:val="ru-RU"/>
        </w:rPr>
        <w:t>;</w:t>
      </w:r>
      <w:proofErr w:type="gramEnd"/>
    </w:p>
    <w:p w:rsidR="00894CEB" w:rsidRPr="000F4563" w:rsidRDefault="00AD6B01" w:rsidP="00894CEB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F4563">
        <w:rPr>
          <w:rFonts w:ascii="Times New Roman" w:hAnsi="Times New Roman"/>
          <w:sz w:val="24"/>
          <w:szCs w:val="24"/>
          <w:lang w:val="ru-RU"/>
        </w:rPr>
        <w:t xml:space="preserve">9) электронную копию документа о назначении (избрании) первого руководителя потенциального поставщика (в случае участия консорциума представляется оригинал или электронная копия документа о назначении (избрании) первого руководителя каждого </w:t>
      </w:r>
      <w:r w:rsidRPr="000F4563">
        <w:rPr>
          <w:rFonts w:ascii="Times New Roman" w:hAnsi="Times New Roman"/>
          <w:sz w:val="24"/>
          <w:szCs w:val="24"/>
          <w:lang w:val="ru-RU"/>
        </w:rPr>
        <w:lastRenderedPageBreak/>
        <w:t xml:space="preserve">юридического лица, входящего в консорциум, а также электронная копия документа, подтверждающего право подписания соглашения о консорциуме уполномоченным лицом каждого юридического лица, входящего в консорциум); </w:t>
      </w:r>
      <w:proofErr w:type="gramEnd"/>
    </w:p>
    <w:p w:rsidR="00894CEB" w:rsidRPr="000F4563" w:rsidRDefault="00894CEB" w:rsidP="00894CEB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В случае участия в тендере консорциума обязательные критерии оценки и сопоставления заявок потенциальных поставщиков на участие в тендере, влияющие на условное понижение цены тендерной комиссией применяются только к головному участнику консорциума, определенному консорциальным соглашением его участников.</w:t>
      </w:r>
    </w:p>
    <w:p w:rsidR="00894CEB" w:rsidRPr="000F4563" w:rsidRDefault="00AD6B01" w:rsidP="00894CEB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10) электронные копии документов, подтверждающих применимость к заявке критериев оценки и сопоставления, указанных в пункте 39 Правил закупок Холдинга (в случае, если потенциальный поставщик претендует на применение критериев, влияющи</w:t>
      </w:r>
      <w:r w:rsidR="00894CEB" w:rsidRPr="000F4563">
        <w:rPr>
          <w:rFonts w:ascii="Times New Roman" w:hAnsi="Times New Roman"/>
          <w:sz w:val="24"/>
          <w:szCs w:val="24"/>
          <w:lang w:val="ru-RU"/>
        </w:rPr>
        <w:t xml:space="preserve">х на условное понижение цены). </w:t>
      </w:r>
    </w:p>
    <w:p w:rsidR="00AD6B01" w:rsidRPr="000F4563" w:rsidRDefault="00AD6B01" w:rsidP="00894CEB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При этом непредставление документов, подтверждающих критерии, влияющие на условное понижение цены, не является основанием для отклонения такой заявки; </w:t>
      </w:r>
    </w:p>
    <w:p w:rsidR="00EF478D" w:rsidRPr="000F4563" w:rsidRDefault="00AD6B01" w:rsidP="00EF4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F4563">
        <w:rPr>
          <w:rFonts w:ascii="Times New Roman" w:hAnsi="Times New Roman"/>
          <w:sz w:val="24"/>
          <w:szCs w:val="24"/>
          <w:lang w:val="ru-RU"/>
        </w:rPr>
        <w:t xml:space="preserve">11) </w:t>
      </w:r>
      <w:r w:rsidR="00EF478D" w:rsidRPr="000F4563">
        <w:rPr>
          <w:rFonts w:ascii="Times New Roman" w:hAnsi="Times New Roman"/>
          <w:sz w:val="24"/>
          <w:szCs w:val="24"/>
          <w:lang w:val="ru-RU"/>
        </w:rPr>
        <w:t xml:space="preserve">ценовое предложение </w:t>
      </w:r>
      <w:r w:rsidR="00997D6D">
        <w:rPr>
          <w:rFonts w:ascii="Times New Roman" w:hAnsi="Times New Roman"/>
          <w:sz w:val="24"/>
          <w:szCs w:val="24"/>
          <w:lang w:val="ru-RU"/>
        </w:rPr>
        <w:t>(</w:t>
      </w:r>
      <w:r w:rsidR="00997D6D" w:rsidRPr="00997D6D">
        <w:rPr>
          <w:rFonts w:ascii="Times New Roman" w:hAnsi="Times New Roman"/>
          <w:color w:val="FF0000"/>
          <w:sz w:val="24"/>
          <w:szCs w:val="24"/>
          <w:u w:val="single"/>
          <w:lang w:val="ru-RU"/>
        </w:rPr>
        <w:t>предоставляется на втором этапе</w:t>
      </w:r>
      <w:r w:rsidR="00997D6D">
        <w:rPr>
          <w:rFonts w:ascii="Times New Roman" w:hAnsi="Times New Roman"/>
          <w:color w:val="FF0000"/>
          <w:sz w:val="24"/>
          <w:szCs w:val="24"/>
          <w:u w:val="single"/>
          <w:lang w:val="ru-RU"/>
        </w:rPr>
        <w:t xml:space="preserve"> открытого тендера</w:t>
      </w:r>
      <w:r w:rsidR="00997D6D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EF478D" w:rsidRPr="000F4563">
        <w:rPr>
          <w:rFonts w:ascii="Times New Roman" w:hAnsi="Times New Roman"/>
          <w:sz w:val="24"/>
          <w:szCs w:val="24"/>
          <w:lang w:val="ru-RU"/>
        </w:rPr>
        <w:t>в форме электронного документа, подписанное потенциальным поставщиком</w:t>
      </w:r>
      <w:r w:rsidR="00D74B36">
        <w:rPr>
          <w:rFonts w:ascii="Times New Roman" w:hAnsi="Times New Roman"/>
          <w:sz w:val="24"/>
          <w:szCs w:val="24"/>
          <w:lang w:val="ru-RU"/>
        </w:rPr>
        <w:t>,</w:t>
      </w:r>
      <w:r w:rsidR="00EF478D" w:rsidRPr="000F4563">
        <w:rPr>
          <w:rFonts w:ascii="Times New Roman" w:hAnsi="Times New Roman"/>
          <w:sz w:val="24"/>
          <w:szCs w:val="24"/>
          <w:lang w:val="ru-RU"/>
        </w:rPr>
        <w:t xml:space="preserve"> форма и содержание которого должно соответствовать обязательным требованиям, указанным в подпункте 12) пункта 37 Правил закупок Холдинга;</w:t>
      </w:r>
      <w:proofErr w:type="gramEnd"/>
    </w:p>
    <w:p w:rsidR="00EF478D" w:rsidRPr="000F4563" w:rsidRDefault="00EF478D" w:rsidP="00EF4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Ценовое предложение потенциального поставщика должно содержать цену за единицу, а также общую/итоговую цену товаров (без учета НДС), с включенными в нее расходами на их транспортировку и страхование, оплату таможенных пошлин, других налогов, сборов, а также иных расходов, предусмотренных условиями поставки товаров.</w:t>
      </w:r>
    </w:p>
    <w:p w:rsidR="00EF478D" w:rsidRPr="000F4563" w:rsidRDefault="00EF478D" w:rsidP="00EF4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Ценовое предложение потенциального поставщика заполняется в Информационной Системе Электронных Закупок. </w:t>
      </w:r>
    </w:p>
    <w:p w:rsidR="00EF478D" w:rsidRPr="000F4563" w:rsidRDefault="00EF478D" w:rsidP="00EF4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Ценовое предложение потенциального поставщика, являющегося резидентом Республики Казахстан, должно быть выражено в тенге. </w:t>
      </w:r>
    </w:p>
    <w:p w:rsidR="00EF478D" w:rsidRPr="000F4563" w:rsidRDefault="00EF478D" w:rsidP="00EF4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Ценовое предложение потенциального поставщика, не являющегося резидентом Республики Казахстан, может быть выражено в иной валюте.</w:t>
      </w:r>
    </w:p>
    <w:p w:rsidR="00EF478D" w:rsidRPr="000F4563" w:rsidRDefault="00EF478D" w:rsidP="00EF4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Если ценовые предложения потенциальных поставщиков выражены в различных валютах, то для их оценки и сопоставления они переводятся в валюту Республики Казахстан, тенге, по официальному курсу национальной валюты Республики Казахстан к иностранным валютам, установленному Национальным Банком Республики Казахстан, на день вскрытия заявок на участие в тендере.</w:t>
      </w:r>
    </w:p>
    <w:p w:rsidR="00AD6B01" w:rsidRPr="000F4563" w:rsidRDefault="00AD6B01" w:rsidP="008B1939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F4563">
        <w:rPr>
          <w:rFonts w:ascii="Times New Roman" w:hAnsi="Times New Roman"/>
          <w:sz w:val="24"/>
          <w:szCs w:val="24"/>
          <w:lang w:val="ru-RU"/>
        </w:rPr>
        <w:t>12) электронную копию свидетельства о государственной регистрации (перерегистрации) юридического лица или справки о государственной регистрации юридического лица либо электронную копию заявления потенциального поставщика, содержащее ссылку на официальный интернет источник (www.e.gov.kz) государственного органа, выдавшего справку, использующего электронную систему регистрации, для физического лица – электронную копию документа о регистрации в качестве субъекта предпринимательства, для временного объединения юридических лиц (консорциум) - электронную</w:t>
      </w:r>
      <w:proofErr w:type="gramEnd"/>
      <w:r w:rsidRPr="000F4563">
        <w:rPr>
          <w:rFonts w:ascii="Times New Roman" w:hAnsi="Times New Roman"/>
          <w:sz w:val="24"/>
          <w:szCs w:val="24"/>
          <w:lang w:val="ru-RU"/>
        </w:rPr>
        <w:t xml:space="preserve"> копию соглашения о консорциуме и электронные копии свидетельств о государственной регистрации (перерегистрации) участников консорциума. </w:t>
      </w:r>
    </w:p>
    <w:p w:rsidR="000E5A49" w:rsidRPr="000F4563" w:rsidRDefault="00AD6B01" w:rsidP="008B1939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F4563">
        <w:rPr>
          <w:rFonts w:ascii="Times New Roman" w:hAnsi="Times New Roman"/>
          <w:sz w:val="24"/>
          <w:szCs w:val="24"/>
          <w:lang w:val="ru-RU"/>
        </w:rPr>
        <w:t>13) электронную копию документа, содержащего сведения об учредителях: электронную копию устава, утвержденного в установленном законодательством</w:t>
      </w:r>
      <w:r w:rsidR="008B1939" w:rsidRPr="000F4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E5A49" w:rsidRPr="000F4563">
        <w:rPr>
          <w:rFonts w:ascii="Times New Roman" w:hAnsi="Times New Roman"/>
          <w:sz w:val="24"/>
          <w:szCs w:val="24"/>
          <w:lang w:val="ru-RU"/>
        </w:rPr>
        <w:t>порядке, для юридических лиц, зарегистрированных на основании типового устава – электронную копию заявления установленной формы о регистрации юридического лица (в случае участия консорциума представляется электронная копия устава каждого юридического лица, входящего в консорциум), электронную копию выписки из реестра держателей акций, выданная не более чем за 30</w:t>
      </w:r>
      <w:proofErr w:type="gramEnd"/>
      <w:r w:rsidR="000E5A49" w:rsidRPr="000F4563">
        <w:rPr>
          <w:rFonts w:ascii="Times New Roman" w:hAnsi="Times New Roman"/>
          <w:sz w:val="24"/>
          <w:szCs w:val="24"/>
          <w:lang w:val="ru-RU"/>
        </w:rPr>
        <w:t xml:space="preserve"> (тридцать) календарных дней до даты вскрытия, а также электронную копию иного </w:t>
      </w:r>
      <w:r w:rsidR="000E5A49" w:rsidRPr="000F4563">
        <w:rPr>
          <w:rFonts w:ascii="Times New Roman" w:hAnsi="Times New Roman"/>
          <w:sz w:val="24"/>
          <w:szCs w:val="24"/>
          <w:lang w:val="ru-RU"/>
        </w:rPr>
        <w:lastRenderedPageBreak/>
        <w:t xml:space="preserve">документа содержащего, сведения об учредителях выданного в соответствии с законодательством. </w:t>
      </w:r>
    </w:p>
    <w:p w:rsidR="000E5A49" w:rsidRPr="000F4563" w:rsidRDefault="000E5A49" w:rsidP="008B1939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14) сведения о согласии потенциального поставщика с условиями, видом, объемом и способом внесения обеспечения исполнения договора о закупках (в случае, если тендерной документацией предусматривается внесение обеспечения исполнения договора о закупках) в форме электронного документа или электронной копии; </w:t>
      </w:r>
    </w:p>
    <w:p w:rsidR="000E5A49" w:rsidRPr="000F4563" w:rsidRDefault="000E5A49" w:rsidP="008B1939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15) сведения о конфликте интересов, соответствующие форме и </w:t>
      </w:r>
      <w:proofErr w:type="gramStart"/>
      <w:r w:rsidRPr="000F4563">
        <w:rPr>
          <w:rFonts w:ascii="Times New Roman" w:hAnsi="Times New Roman"/>
          <w:sz w:val="24"/>
          <w:szCs w:val="24"/>
          <w:lang w:val="ru-RU"/>
        </w:rPr>
        <w:t>содержанию</w:t>
      </w:r>
      <w:proofErr w:type="gramEnd"/>
      <w:r w:rsidRPr="000F4563">
        <w:rPr>
          <w:rFonts w:ascii="Times New Roman" w:hAnsi="Times New Roman"/>
          <w:sz w:val="24"/>
          <w:szCs w:val="24"/>
          <w:lang w:val="ru-RU"/>
        </w:rPr>
        <w:t xml:space="preserve"> установленным в тендерной документации (</w:t>
      </w:r>
      <w:r w:rsidRPr="00997D6D">
        <w:rPr>
          <w:rFonts w:ascii="Times New Roman" w:hAnsi="Times New Roman"/>
          <w:sz w:val="24"/>
          <w:szCs w:val="24"/>
          <w:u w:val="single"/>
          <w:lang w:val="ru-RU"/>
        </w:rPr>
        <w:t>при участии в тендере по закупке консультационных услуг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) в форме электронного документа или электронной копии; </w:t>
      </w:r>
    </w:p>
    <w:p w:rsidR="000E5A49" w:rsidRPr="000F4563" w:rsidRDefault="000E5A49" w:rsidP="008B1939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16) сведения об ознакомлении потенциального поставщика с условиями внесения потенциального поставщика в Перечень ненадежных потенциальных поставщиков (поставщиков) Холдинга в форме электронного документа или электронной копии; </w:t>
      </w:r>
    </w:p>
    <w:p w:rsidR="000E5A49" w:rsidRPr="000F4563" w:rsidRDefault="000E5A49" w:rsidP="008B1939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17) электронную копию доверенности, выданную лицу (лицам), представляющему интересы потенциального поставщика, на право подписания заявки и документов, содержащихся в заявке на участие в тендере,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:rsidR="00894CEB" w:rsidRPr="000F4563" w:rsidRDefault="00416E52" w:rsidP="00894CEB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18) гарантийное обязательство потенциального поставщика, подписанное первым  руководителем потенциального поставщика либо лицом, им уполномоченным о приобретении отечественных товаров, необходимых для выполнения работ, в случае если такие товары производятся на территории Республики Казахстан.</w:t>
      </w:r>
    </w:p>
    <w:p w:rsidR="002526F3" w:rsidRPr="000F4563" w:rsidRDefault="002526F3" w:rsidP="00894CEB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F4563">
        <w:rPr>
          <w:rFonts w:ascii="Times New Roman" w:hAnsi="Times New Roman"/>
          <w:sz w:val="24"/>
          <w:szCs w:val="24"/>
          <w:lang w:val="ru-RU"/>
        </w:rPr>
        <w:t xml:space="preserve">Документы, предусмотренные подпунктами 1) и 11) настоящего пункта Инструкции формируются потенциальным поставщиком в Системе. </w:t>
      </w:r>
      <w:proofErr w:type="gramEnd"/>
    </w:p>
    <w:p w:rsidR="002526F3" w:rsidRPr="000F4563" w:rsidRDefault="002526F3" w:rsidP="008B1939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D6B01" w:rsidRPr="000F4563" w:rsidRDefault="000E5A49" w:rsidP="00894CEB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Заявка на участие в открытом тендере должна соответствовать требованиям к языку составления и представления заявок на участие в тендере, изложенного в тендерной документации, а также срок действия заявки на участие в открытом тендере должен соответствовать или быть не менее срока, установленного тендерной документацией.</w:t>
      </w:r>
      <w:r w:rsidR="00894CEB" w:rsidRPr="000F4563">
        <w:rPr>
          <w:rFonts w:ascii="Times New Roman" w:hAnsi="Times New Roman"/>
          <w:sz w:val="24"/>
          <w:szCs w:val="24"/>
          <w:lang w:val="ru-RU"/>
        </w:rPr>
        <w:t xml:space="preserve"> П</w:t>
      </w:r>
      <w:r w:rsidRPr="000F4563">
        <w:rPr>
          <w:rFonts w:ascii="Times New Roman" w:hAnsi="Times New Roman"/>
          <w:sz w:val="24"/>
          <w:szCs w:val="24"/>
          <w:lang w:val="ru-RU"/>
        </w:rPr>
        <w:t>отенциальный поставщик-нерезидент Республики Казахстан представляет такие же документы, предусмотренные настоящим пунктом, что и резиденты Республики Казахстан, либо документы, содержащие аналогичные сведения.</w:t>
      </w:r>
    </w:p>
    <w:p w:rsidR="00F92C84" w:rsidRDefault="00F92C84" w:rsidP="00252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526F3" w:rsidRPr="000F4563" w:rsidRDefault="002526F3" w:rsidP="00252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1).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 При формировании тендерной заявки на участие в электронных закупках способом тендера допускается предоставление электронных копий нотариально засвидетельствованных копий документов, перечисленных в пункте 59 Инструкции по закупкам;</w:t>
      </w:r>
    </w:p>
    <w:p w:rsidR="002526F3" w:rsidRPr="000F4563" w:rsidRDefault="002526F3" w:rsidP="00252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2).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 Заявки на участие в тендере, поданные потенциальными поставщиками, автоматически регистрируются в Системе;</w:t>
      </w:r>
    </w:p>
    <w:p w:rsidR="002526F3" w:rsidRPr="000F4563" w:rsidRDefault="002526F3" w:rsidP="00252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3).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 В качестве подтверждения приема или отказа в приеме заявки на участие в электронных закупках способом тендера </w:t>
      </w:r>
      <w:proofErr w:type="gramStart"/>
      <w:r w:rsidRPr="000F4563">
        <w:rPr>
          <w:rFonts w:ascii="Times New Roman" w:hAnsi="Times New Roman"/>
          <w:sz w:val="24"/>
          <w:szCs w:val="24"/>
          <w:lang w:val="ru-RU"/>
        </w:rPr>
        <w:t xml:space="preserve">потенциальному поставщику, подавшему заявку на участие в электронных закупках способом </w:t>
      </w:r>
      <w:r w:rsidR="005732EB">
        <w:rPr>
          <w:rFonts w:ascii="Times New Roman" w:hAnsi="Times New Roman"/>
          <w:sz w:val="24"/>
          <w:szCs w:val="24"/>
          <w:lang w:val="ru-RU"/>
        </w:rPr>
        <w:t xml:space="preserve">двухэтапного </w:t>
      </w:r>
      <w:r w:rsidRPr="000F4563">
        <w:rPr>
          <w:rFonts w:ascii="Times New Roman" w:hAnsi="Times New Roman"/>
          <w:sz w:val="24"/>
          <w:szCs w:val="24"/>
          <w:lang w:val="ru-RU"/>
        </w:rPr>
        <w:t>тендера автоматически направляется</w:t>
      </w:r>
      <w:proofErr w:type="gramEnd"/>
      <w:r w:rsidRPr="000F4563">
        <w:rPr>
          <w:rFonts w:ascii="Times New Roman" w:hAnsi="Times New Roman"/>
          <w:sz w:val="24"/>
          <w:szCs w:val="24"/>
          <w:lang w:val="ru-RU"/>
        </w:rPr>
        <w:t xml:space="preserve"> Системой соответствующее уведомление;</w:t>
      </w:r>
    </w:p>
    <w:p w:rsidR="002526F3" w:rsidRPr="000F4563" w:rsidRDefault="002526F3" w:rsidP="00252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4).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 Система помещает поступившие заявки в недоступное извне защищенное хранилище до наступления даты и времени вскрытия заявок, указанных в объявлении. </w:t>
      </w:r>
    </w:p>
    <w:p w:rsidR="00416E52" w:rsidRDefault="00416E52" w:rsidP="008B1939">
      <w:pPr>
        <w:pStyle w:val="a5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732EB" w:rsidRDefault="005732EB" w:rsidP="008B1939">
      <w:pPr>
        <w:pStyle w:val="a5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732EB" w:rsidRDefault="005732EB" w:rsidP="008B1939">
      <w:pPr>
        <w:pStyle w:val="a5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732EB" w:rsidRDefault="005732EB" w:rsidP="008B1939">
      <w:pPr>
        <w:pStyle w:val="a5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732EB" w:rsidRDefault="005732EB" w:rsidP="008B1939">
      <w:pPr>
        <w:pStyle w:val="a5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732EB" w:rsidRDefault="005732EB" w:rsidP="008B1939">
      <w:pPr>
        <w:pStyle w:val="a5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1005" w:rsidRPr="000F4563" w:rsidRDefault="004C7403" w:rsidP="00DC1005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5. </w:t>
      </w:r>
      <w:r w:rsidR="00DC1005" w:rsidRPr="000F4563">
        <w:rPr>
          <w:rFonts w:ascii="Times New Roman" w:hAnsi="Times New Roman"/>
          <w:b/>
          <w:sz w:val="24"/>
          <w:szCs w:val="24"/>
          <w:u w:val="single"/>
          <w:lang w:val="ru-RU"/>
        </w:rPr>
        <w:t>Критерии оценки и сопоставления заявок потенциальных</w:t>
      </w:r>
    </w:p>
    <w:p w:rsidR="00DC1005" w:rsidRDefault="00DC1005" w:rsidP="004C7403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u w:val="single"/>
          <w:lang w:val="ru-RU"/>
        </w:rPr>
        <w:t>Поставщиков</w:t>
      </w:r>
    </w:p>
    <w:p w:rsidR="00997D6D" w:rsidRPr="000F4563" w:rsidRDefault="00997D6D" w:rsidP="004C7403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6276"/>
        <w:gridCol w:w="2412"/>
      </w:tblGrid>
      <w:tr w:rsidR="00DC1005" w:rsidRPr="000F4563" w:rsidTr="00D4516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36" w:type="dxa"/>
          </w:tcPr>
          <w:p w:rsidR="00DC1005" w:rsidRPr="000F4563" w:rsidRDefault="00DC1005" w:rsidP="00D45164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45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6276" w:type="dxa"/>
          </w:tcPr>
          <w:p w:rsidR="00DC1005" w:rsidRPr="000F4563" w:rsidRDefault="00DC1005" w:rsidP="00D45164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45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2412" w:type="dxa"/>
          </w:tcPr>
          <w:p w:rsidR="00DC1005" w:rsidRPr="000F4563" w:rsidRDefault="00DC1005" w:rsidP="00D45164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45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Условное снижение цены</w:t>
            </w:r>
          </w:p>
        </w:tc>
      </w:tr>
      <w:tr w:rsidR="00DC1005" w:rsidRPr="000F4563" w:rsidTr="00D45164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636" w:type="dxa"/>
          </w:tcPr>
          <w:p w:rsidR="00DC1005" w:rsidRPr="000F4563" w:rsidRDefault="00DC1005" w:rsidP="00D4516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56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76" w:type="dxa"/>
          </w:tcPr>
          <w:p w:rsidR="00DC1005" w:rsidRPr="000F4563" w:rsidRDefault="00DC1005" w:rsidP="004C74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563">
              <w:rPr>
                <w:rFonts w:ascii="Times New Roman" w:hAnsi="Times New Roman"/>
                <w:sz w:val="24"/>
                <w:szCs w:val="24"/>
                <w:lang w:val="ru-RU"/>
              </w:rPr>
              <w:t>потенциальный поставщик является добросовестным поставщиком в соответствии с Перечнем добросовестных поставщиков Холдинга</w:t>
            </w:r>
          </w:p>
        </w:tc>
        <w:tc>
          <w:tcPr>
            <w:tcW w:w="2412" w:type="dxa"/>
          </w:tcPr>
          <w:p w:rsidR="00DC1005" w:rsidRPr="000F4563" w:rsidRDefault="00DC1005" w:rsidP="00D4516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563">
              <w:rPr>
                <w:rFonts w:ascii="Times New Roman" w:hAnsi="Times New Roman"/>
                <w:sz w:val="24"/>
                <w:szCs w:val="24"/>
                <w:lang w:val="ru-RU"/>
              </w:rPr>
              <w:t>1%</w:t>
            </w:r>
          </w:p>
        </w:tc>
      </w:tr>
      <w:tr w:rsidR="00DC1005" w:rsidRPr="000F4563" w:rsidTr="00D45164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636" w:type="dxa"/>
          </w:tcPr>
          <w:p w:rsidR="00DC1005" w:rsidRPr="000F4563" w:rsidRDefault="00416E52" w:rsidP="00D4516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56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276" w:type="dxa"/>
          </w:tcPr>
          <w:p w:rsidR="00DC1005" w:rsidRPr="000F4563" w:rsidRDefault="00DC1005" w:rsidP="004C74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563">
              <w:rPr>
                <w:rFonts w:ascii="Times New Roman" w:hAnsi="Times New Roman"/>
                <w:sz w:val="24"/>
                <w:szCs w:val="24"/>
                <w:lang w:val="ru-RU"/>
              </w:rPr>
              <w:t>наличие у потенциального поставщика опыта работы на однородном рынке закупаемых товаров, работ, услуг, в течение последних 5 лет, подтвержденного соответствующими оригиналами или нотариально засвидетельствованными копиями накладных, соответствующих актов, подтверждающих прием-передачу поставленных товаров, выполненных работ, оказанных услуг.</w:t>
            </w:r>
          </w:p>
        </w:tc>
        <w:tc>
          <w:tcPr>
            <w:tcW w:w="2412" w:type="dxa"/>
          </w:tcPr>
          <w:p w:rsidR="00DC1005" w:rsidRPr="000F4563" w:rsidRDefault="00DC1005" w:rsidP="00D4516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563">
              <w:rPr>
                <w:rFonts w:ascii="Times New Roman" w:hAnsi="Times New Roman"/>
                <w:sz w:val="24"/>
                <w:szCs w:val="24"/>
                <w:lang w:val="ru-RU"/>
              </w:rPr>
              <w:t>- 1,5% за 3 года опыта работы</w:t>
            </w:r>
          </w:p>
          <w:p w:rsidR="00DC1005" w:rsidRPr="000F4563" w:rsidRDefault="00DC1005" w:rsidP="00D4516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563">
              <w:rPr>
                <w:rFonts w:ascii="Times New Roman" w:hAnsi="Times New Roman"/>
                <w:sz w:val="24"/>
                <w:szCs w:val="24"/>
                <w:lang w:val="ru-RU"/>
              </w:rPr>
              <w:t>и 0,5% за каждый</w:t>
            </w:r>
          </w:p>
          <w:p w:rsidR="00DC1005" w:rsidRPr="000F4563" w:rsidRDefault="00DC1005" w:rsidP="00D4516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563">
              <w:rPr>
                <w:rFonts w:ascii="Times New Roman" w:hAnsi="Times New Roman"/>
                <w:sz w:val="24"/>
                <w:szCs w:val="24"/>
                <w:lang w:val="ru-RU"/>
              </w:rPr>
              <w:t>последующий 1 год работы,</w:t>
            </w:r>
          </w:p>
          <w:p w:rsidR="00DC1005" w:rsidRPr="000F4563" w:rsidRDefault="00DC1005" w:rsidP="00D4516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563">
              <w:rPr>
                <w:rFonts w:ascii="Times New Roman" w:hAnsi="Times New Roman"/>
                <w:sz w:val="24"/>
                <w:szCs w:val="24"/>
                <w:lang w:val="ru-RU"/>
              </w:rPr>
              <w:t>но не более 2,5%</w:t>
            </w:r>
          </w:p>
        </w:tc>
      </w:tr>
      <w:tr w:rsidR="00DC1005" w:rsidRPr="000F4563" w:rsidTr="00D45164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636" w:type="dxa"/>
          </w:tcPr>
          <w:p w:rsidR="00DC1005" w:rsidRPr="000F4563" w:rsidRDefault="00416E52" w:rsidP="00D4516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56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276" w:type="dxa"/>
          </w:tcPr>
          <w:p w:rsidR="00DC1005" w:rsidRPr="000F4563" w:rsidRDefault="00DC1005" w:rsidP="004C74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563">
              <w:rPr>
                <w:rFonts w:ascii="Times New Roman" w:hAnsi="Times New Roman"/>
                <w:sz w:val="24"/>
                <w:szCs w:val="24"/>
                <w:lang w:val="ru-RU"/>
              </w:rPr>
              <w:t>наличие у потенциального поставщика сертифицированной системы (сертифицированных систем) менеджмента в соответствии с требованиями государственных стандартов Республики Казахстан, соответствующей предмету проводимых закупок, подтвержденной нотариально засвидетельствованной копией сертификата системы менеджмента или копией, заверенной организацией, выдавшей сертификат;</w:t>
            </w:r>
          </w:p>
        </w:tc>
        <w:tc>
          <w:tcPr>
            <w:tcW w:w="2412" w:type="dxa"/>
          </w:tcPr>
          <w:p w:rsidR="00DC1005" w:rsidRPr="000F4563" w:rsidRDefault="00DC1005" w:rsidP="00D4516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563">
              <w:rPr>
                <w:rFonts w:ascii="Times New Roman" w:hAnsi="Times New Roman"/>
                <w:sz w:val="24"/>
                <w:szCs w:val="24"/>
                <w:lang w:val="ru-RU"/>
              </w:rPr>
              <w:t>1%</w:t>
            </w:r>
          </w:p>
        </w:tc>
      </w:tr>
      <w:tr w:rsidR="00DC1005" w:rsidRPr="000F4563" w:rsidTr="00D45164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636" w:type="dxa"/>
          </w:tcPr>
          <w:p w:rsidR="00DC1005" w:rsidRPr="000F4563" w:rsidRDefault="00416E52" w:rsidP="00D4516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56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276" w:type="dxa"/>
          </w:tcPr>
          <w:p w:rsidR="00DC1005" w:rsidRPr="000F4563" w:rsidRDefault="00DC1005" w:rsidP="004C7403">
            <w:pPr>
              <w:pStyle w:val="a"/>
              <w:numPr>
                <w:ilvl w:val="0"/>
                <w:numId w:val="0"/>
              </w:numPr>
              <w:tabs>
                <w:tab w:val="clear" w:pos="993"/>
                <w:tab w:val="left" w:pos="1134"/>
              </w:tabs>
              <w:rPr>
                <w:rFonts w:ascii="Times New Roman" w:hAnsi="Times New Roman" w:cs="Times New Roman"/>
              </w:rPr>
            </w:pPr>
            <w:proofErr w:type="gramStart"/>
            <w:r w:rsidRPr="000F4563">
              <w:rPr>
                <w:rFonts w:ascii="Times New Roman" w:hAnsi="Times New Roman" w:cs="Times New Roman"/>
                <w:bCs/>
              </w:rPr>
              <w:t>гарантийное обязательство потенциального поставщика по доле местного со</w:t>
            </w:r>
            <w:r w:rsidR="004C7403" w:rsidRPr="000F4563">
              <w:rPr>
                <w:rFonts w:ascii="Times New Roman" w:hAnsi="Times New Roman" w:cs="Times New Roman"/>
                <w:bCs/>
              </w:rPr>
              <w:t xml:space="preserve">держания в работах или услугах, </w:t>
            </w:r>
            <w:r w:rsidRPr="000F4563">
              <w:rPr>
                <w:rFonts w:ascii="Times New Roman" w:hAnsi="Times New Roman" w:cs="Times New Roman"/>
                <w:bCs/>
              </w:rPr>
              <w:t xml:space="preserve">подписанное первым руководителем потенциального поставщика либо лицом им уполномоченным, с указанием процентного значения местного содержания в предлагаемых работах или услугах </w:t>
            </w:r>
            <w:r w:rsidRPr="000F4563">
              <w:rPr>
                <w:rStyle w:val="s0"/>
                <w:bCs/>
              </w:rPr>
              <w:t>и содержащее расчет доли местного содержания, подтверждающий итоговое процентное значение местного содержания в предлагаемых работах или услугах, произведенный в соответствии с требованиями</w:t>
            </w:r>
            <w:r w:rsidRPr="000F4563">
              <w:rPr>
                <w:rFonts w:ascii="Times New Roman" w:hAnsi="Times New Roman" w:cs="Times New Roman"/>
              </w:rPr>
              <w:t xml:space="preserve"> </w:t>
            </w:r>
            <w:r w:rsidRPr="000F4563">
              <w:rPr>
                <w:rStyle w:val="s0"/>
              </w:rPr>
              <w:t>Единой методики расчета организациями местного содержания</w:t>
            </w:r>
            <w:proofErr w:type="gramEnd"/>
            <w:r w:rsidRPr="000F4563">
              <w:rPr>
                <w:rStyle w:val="s0"/>
              </w:rPr>
              <w:t xml:space="preserve"> при закупках товаров, работ и услуг, утверждаемой в соответствии с законодательством Республики Казахстан о недрах и недропользовании (далее – Единая методика расчета местного содержания).</w:t>
            </w:r>
          </w:p>
          <w:p w:rsidR="00DC1005" w:rsidRPr="000F4563" w:rsidRDefault="00DC1005" w:rsidP="004C7403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56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 случае несоответствия расчета доли местного содержания, указанного в настоящем подпункте, требованиям</w:t>
            </w:r>
            <w:r w:rsidRPr="000F45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Единой методики расчета местного содержания</w:t>
            </w:r>
            <w:r w:rsidRPr="000F4563">
              <w:rPr>
                <w:rStyle w:val="s0"/>
                <w:bCs/>
                <w:sz w:val="24"/>
                <w:szCs w:val="24"/>
                <w:lang w:val="ru-RU"/>
              </w:rPr>
              <w:t xml:space="preserve"> или технической спецификации тендерной документации тендерная комиссия не применяет к потенциальному поставщику условную скидку по критерию, определенному настоящим подпунктом;</w:t>
            </w:r>
            <w:r w:rsidRPr="000F456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412" w:type="dxa"/>
          </w:tcPr>
          <w:p w:rsidR="00DC1005" w:rsidRPr="000F4563" w:rsidRDefault="004C7403" w:rsidP="00D45164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4563">
              <w:rPr>
                <w:rFonts w:ascii="Times New Roman" w:hAnsi="Times New Roman"/>
                <w:bCs/>
                <w:sz w:val="24"/>
                <w:lang w:val="ru-RU"/>
              </w:rPr>
              <w:t>условное снижение цены на 0,1% за каждый 1% местного содержания</w:t>
            </w:r>
          </w:p>
        </w:tc>
      </w:tr>
    </w:tbl>
    <w:p w:rsidR="00CE76F0" w:rsidRDefault="00CE76F0" w:rsidP="008B1939">
      <w:pPr>
        <w:pStyle w:val="a5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97D6D" w:rsidRPr="000F4563" w:rsidRDefault="00997D6D" w:rsidP="008B1939">
      <w:pPr>
        <w:pStyle w:val="a5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4CEB" w:rsidRPr="000F4563" w:rsidRDefault="004C7403" w:rsidP="00894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0F4563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6. </w:t>
      </w:r>
      <w:r w:rsidR="007410BB" w:rsidRPr="000F4563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П</w:t>
      </w:r>
      <w:r w:rsidR="00B979C2" w:rsidRPr="000F4563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орядок рассмотрения заяво</w:t>
      </w:r>
      <w:r w:rsidR="00894CEB" w:rsidRPr="000F4563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к на участие в тендере</w:t>
      </w:r>
    </w:p>
    <w:p w:rsidR="00894CEB" w:rsidRPr="000F4563" w:rsidRDefault="00894CEB" w:rsidP="00894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</w:p>
    <w:p w:rsidR="00894CEB" w:rsidRPr="000F4563" w:rsidRDefault="000E5A49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Заявки на участие в электронных закупках способом тендера вскрываются в Системе автоматически после наступления даты и времени вскрытия, путем публикации в Системе сод</w:t>
      </w:r>
      <w:r w:rsidR="00FB1914" w:rsidRPr="000F4563">
        <w:rPr>
          <w:rFonts w:ascii="Times New Roman" w:hAnsi="Times New Roman"/>
          <w:sz w:val="24"/>
          <w:szCs w:val="24"/>
          <w:lang w:val="ru-RU"/>
        </w:rPr>
        <w:t xml:space="preserve">ержимого представленных заявок. </w:t>
      </w:r>
      <w:r w:rsidRPr="000F4563">
        <w:rPr>
          <w:rFonts w:ascii="Times New Roman" w:hAnsi="Times New Roman"/>
          <w:sz w:val="24"/>
          <w:szCs w:val="24"/>
          <w:lang w:val="ru-RU"/>
        </w:rPr>
        <w:t>Доступ для просмотра вскрытых заявок предоставляется Пользователям, включенным в состав тендерной комиссии, секретарю тендерной комиссии, потенциальным поставщикам, принявшим участие в данной электронной закупке, а также Уполномоченным органам по вопросам закупок</w:t>
      </w:r>
      <w:r w:rsidR="006E10D9" w:rsidRPr="000F4563">
        <w:rPr>
          <w:rFonts w:ascii="Times New Roman" w:hAnsi="Times New Roman"/>
          <w:sz w:val="24"/>
          <w:szCs w:val="24"/>
          <w:lang w:val="ru-RU"/>
        </w:rPr>
        <w:t>.</w:t>
      </w:r>
    </w:p>
    <w:p w:rsidR="006E10D9" w:rsidRPr="000F4563" w:rsidRDefault="006E10D9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Заявки рассматриваются тендерной комиссией на предмет соответствия заявок</w:t>
      </w:r>
      <w:r w:rsidR="00FB1914" w:rsidRPr="000F4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F4563">
        <w:rPr>
          <w:rFonts w:ascii="Times New Roman" w:hAnsi="Times New Roman"/>
          <w:sz w:val="24"/>
          <w:szCs w:val="24"/>
          <w:lang w:val="ru-RU"/>
        </w:rPr>
        <w:t>требованиям Тендерной документации. Не отклоненные по основаниям,</w:t>
      </w:r>
      <w:r w:rsidR="00FB1914" w:rsidRPr="000F4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F4563">
        <w:rPr>
          <w:rFonts w:ascii="Times New Roman" w:hAnsi="Times New Roman"/>
          <w:sz w:val="24"/>
          <w:szCs w:val="24"/>
          <w:lang w:val="ru-RU"/>
        </w:rPr>
        <w:t>указанным в Тендерной</w:t>
      </w:r>
      <w:r w:rsidR="00FB1914" w:rsidRPr="000F4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документации, заявки потенциальных поставщиков допускаются </w:t>
      </w:r>
      <w:r w:rsidR="005732EB">
        <w:rPr>
          <w:rFonts w:ascii="Times New Roman" w:hAnsi="Times New Roman"/>
          <w:sz w:val="24"/>
          <w:szCs w:val="24"/>
          <w:lang w:val="ru-RU"/>
        </w:rPr>
        <w:t>ко второму этапу двухэтапного тендера</w:t>
      </w:r>
      <w:r w:rsidRPr="000F4563">
        <w:rPr>
          <w:rFonts w:ascii="Times New Roman" w:hAnsi="Times New Roman"/>
          <w:sz w:val="24"/>
          <w:szCs w:val="24"/>
          <w:lang w:val="ru-RU"/>
        </w:rPr>
        <w:t>.</w:t>
      </w:r>
    </w:p>
    <w:p w:rsidR="00894CEB" w:rsidRPr="000F4563" w:rsidRDefault="00B979C2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1. Заявки на участие в открытом тендере рассматриваются тендерной комиссией на предмет соответствия заявок требованиям пункта 49 Правил (с учетом требований п.59 Инструкции по проведению электронных закупок). Не отклоненные по основаниям, указанным в пункте 68 Правил, заявки сопоставляются и оцениваются тендерной комиссией в целях выбора победителя открытого </w:t>
      </w:r>
      <w:r w:rsidR="009170F2">
        <w:rPr>
          <w:rFonts w:ascii="Times New Roman" w:hAnsi="Times New Roman"/>
          <w:sz w:val="24"/>
          <w:szCs w:val="24"/>
          <w:lang w:val="ru-RU"/>
        </w:rPr>
        <w:t xml:space="preserve">двухэтапного </w:t>
      </w:r>
      <w:r w:rsidRPr="000F4563">
        <w:rPr>
          <w:rFonts w:ascii="Times New Roman" w:hAnsi="Times New Roman"/>
          <w:sz w:val="24"/>
          <w:szCs w:val="24"/>
          <w:lang w:val="ru-RU"/>
        </w:rPr>
        <w:t>тендера.</w:t>
      </w:r>
    </w:p>
    <w:p w:rsidR="006E10D9" w:rsidRPr="000F4563" w:rsidRDefault="00B979C2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6E10D9" w:rsidRPr="000F4563">
        <w:rPr>
          <w:rFonts w:ascii="Times New Roman" w:hAnsi="Times New Roman"/>
          <w:sz w:val="24"/>
          <w:szCs w:val="24"/>
          <w:lang w:val="ru-RU"/>
        </w:rPr>
        <w:t>Заявки рассматриваются тендерной комиссией в срок не более 10 (десяти)</w:t>
      </w:r>
      <w:r w:rsidR="00FB1914" w:rsidRPr="000F4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10D9" w:rsidRPr="000F4563">
        <w:rPr>
          <w:rFonts w:ascii="Times New Roman" w:hAnsi="Times New Roman"/>
          <w:sz w:val="24"/>
          <w:szCs w:val="24"/>
          <w:lang w:val="ru-RU"/>
        </w:rPr>
        <w:t>рабочих дней со дня вскрытия конвертов с заявками на участие в тендере. При</w:t>
      </w:r>
      <w:r w:rsidR="00FB1914" w:rsidRPr="000F4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10D9" w:rsidRPr="000F4563">
        <w:rPr>
          <w:rFonts w:ascii="Times New Roman" w:hAnsi="Times New Roman"/>
          <w:sz w:val="24"/>
          <w:szCs w:val="24"/>
          <w:lang w:val="ru-RU"/>
        </w:rPr>
        <w:t>проведении закупок работ,</w:t>
      </w:r>
      <w:r w:rsidR="00997D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10D9" w:rsidRPr="000F4563">
        <w:rPr>
          <w:rFonts w:ascii="Times New Roman" w:hAnsi="Times New Roman"/>
          <w:sz w:val="24"/>
          <w:szCs w:val="24"/>
          <w:lang w:val="ru-RU"/>
        </w:rPr>
        <w:t>услуг имеющих сложные технические характеристики и спецификации, заявки</w:t>
      </w:r>
      <w:r w:rsidR="00FB1914" w:rsidRPr="000F4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10D9" w:rsidRPr="000F4563">
        <w:rPr>
          <w:rFonts w:ascii="Times New Roman" w:hAnsi="Times New Roman"/>
          <w:sz w:val="24"/>
          <w:szCs w:val="24"/>
          <w:lang w:val="ru-RU"/>
        </w:rPr>
        <w:t>рассматриваются тендерной комиссией с привлечением эксперта (экспертной</w:t>
      </w:r>
      <w:r w:rsidR="00FB1914" w:rsidRPr="000F4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10D9" w:rsidRPr="000F4563">
        <w:rPr>
          <w:rFonts w:ascii="Times New Roman" w:hAnsi="Times New Roman"/>
          <w:sz w:val="24"/>
          <w:szCs w:val="24"/>
          <w:lang w:val="ru-RU"/>
        </w:rPr>
        <w:t>комиссии) в срок не более</w:t>
      </w:r>
      <w:r w:rsidR="00FB1914" w:rsidRPr="000F4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10D9" w:rsidRPr="000F4563">
        <w:rPr>
          <w:rFonts w:ascii="Times New Roman" w:hAnsi="Times New Roman"/>
          <w:sz w:val="24"/>
          <w:szCs w:val="24"/>
          <w:lang w:val="ru-RU"/>
        </w:rPr>
        <w:t>20 (двадцати) рабочих дней со дня вскрытия конвертов с заявками на участие в</w:t>
      </w:r>
      <w:r w:rsidR="00FB1914" w:rsidRPr="000F4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10D9" w:rsidRPr="000F4563">
        <w:rPr>
          <w:rFonts w:ascii="Times New Roman" w:hAnsi="Times New Roman"/>
          <w:sz w:val="24"/>
          <w:szCs w:val="24"/>
          <w:lang w:val="ru-RU"/>
        </w:rPr>
        <w:t>тендере.</w:t>
      </w:r>
    </w:p>
    <w:p w:rsidR="00B979C2" w:rsidRPr="000F4563" w:rsidRDefault="00B979C2" w:rsidP="00B97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F4563">
        <w:rPr>
          <w:rFonts w:ascii="Times New Roman" w:hAnsi="Times New Roman"/>
          <w:sz w:val="24"/>
          <w:szCs w:val="24"/>
          <w:lang w:val="ru-RU"/>
        </w:rPr>
        <w:t>В случае проведения закупок товаров, по которым часть лотов или один лот требуют дополнительного рассмотрения, связанного с испытанием продукции, в связи с предложением потенциальным поставщиком альтернативных технических характеристик и (или) технологических решений при ее производстве, срок рассмотрения заявок по данному лоту (лотам) дополнительно продлевается до получения результатов испытаний, но не более чем на 20 (двадцать) рабочих дней.</w:t>
      </w:r>
      <w:proofErr w:type="gramEnd"/>
      <w:r w:rsidRPr="000F4563">
        <w:rPr>
          <w:rFonts w:ascii="Times New Roman" w:hAnsi="Times New Roman"/>
          <w:sz w:val="24"/>
          <w:szCs w:val="24"/>
          <w:lang w:val="ru-RU"/>
        </w:rPr>
        <w:t xml:space="preserve"> При этом по оставшимся лотам, не требующим дополнительного рассмотрения, заявки тендерной комиссией рассматриваются в сроки, установленные абзацем первым настоящего пункта.</w:t>
      </w:r>
    </w:p>
    <w:p w:rsidR="00B979C2" w:rsidRPr="000F4563" w:rsidRDefault="00B979C2" w:rsidP="008B1939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E10D9" w:rsidRPr="000F4563" w:rsidRDefault="006E10D9" w:rsidP="008B1939">
      <w:pPr>
        <w:pStyle w:val="a5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При рассмотрении заявок на участие в тендере тендерная комиссия вправе:</w:t>
      </w:r>
    </w:p>
    <w:p w:rsidR="00165871" w:rsidRPr="000F4563" w:rsidRDefault="006E10D9" w:rsidP="00165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1) </w:t>
      </w:r>
      <w:r w:rsidR="00165871" w:rsidRPr="000F4563">
        <w:rPr>
          <w:rFonts w:ascii="Times New Roman" w:hAnsi="Times New Roman"/>
          <w:sz w:val="24"/>
          <w:szCs w:val="24"/>
          <w:lang w:val="ru-RU"/>
        </w:rPr>
        <w:t>запросить у потенциальных поставщиков материалы и разъяснения, необходимые для рассмотрения, оценки и сопоставления заявок (за исключением предложенной цены (скидок), технической спецификации и документов, подтверждающих критерии, влияющие на условное понижение цены, предусмотренные пунктом 39 Правил);</w:t>
      </w:r>
    </w:p>
    <w:p w:rsidR="00165871" w:rsidRPr="000F4563" w:rsidRDefault="00165871" w:rsidP="00165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2) 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лиц. </w:t>
      </w:r>
    </w:p>
    <w:p w:rsidR="00165871" w:rsidRPr="000F4563" w:rsidRDefault="00165871" w:rsidP="00165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При этом не допускаются запросы и иные действия тендерной комиссии, связанные с приведением заявки на участие в открытом тендере в соответствие с требованиями пункта 49 Правил, заключающиеся в дополнении заявки недостающими документами, замене документов, приведении в соответствие ненадлежащим образом оформленных документов.</w:t>
      </w:r>
    </w:p>
    <w:p w:rsidR="00066FED" w:rsidRPr="000F4563" w:rsidRDefault="00066FED" w:rsidP="00165871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B51E0" w:rsidRPr="000F4563" w:rsidRDefault="00FB51E0" w:rsidP="008B1939">
      <w:pPr>
        <w:pStyle w:val="a5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Тендерная комиссия отклоняет заявку в случае:</w:t>
      </w:r>
    </w:p>
    <w:p w:rsidR="00FB51E0" w:rsidRPr="000F4563" w:rsidRDefault="00FB51E0" w:rsidP="008B1939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1) признания заявки на участие в тендере несоответствующей требованиям, предусмотренным </w:t>
      </w:r>
      <w:hyperlink w:anchor="sub4900" w:history="1">
        <w:r w:rsidRPr="000F4563">
          <w:rPr>
            <w:rFonts w:ascii="Times New Roman" w:hAnsi="Times New Roman"/>
            <w:sz w:val="24"/>
            <w:szCs w:val="24"/>
            <w:lang w:val="ru-RU"/>
          </w:rPr>
          <w:t>пунктом 49</w:t>
        </w:r>
      </w:hyperlink>
      <w:r w:rsidRPr="000F4563">
        <w:rPr>
          <w:rFonts w:ascii="Times New Roman" w:hAnsi="Times New Roman"/>
          <w:sz w:val="24"/>
          <w:szCs w:val="24"/>
          <w:lang w:val="ru-RU"/>
        </w:rPr>
        <w:t xml:space="preserve"> Правил, за исключением случаев, несоответствия технической спецификации, когда потенциальный поставщик предлагает лучшие условия поставки товара, </w:t>
      </w:r>
      <w:r w:rsidRPr="000F4563">
        <w:rPr>
          <w:rFonts w:ascii="Times New Roman" w:hAnsi="Times New Roman"/>
          <w:sz w:val="24"/>
          <w:szCs w:val="24"/>
          <w:lang w:val="ru-RU"/>
        </w:rPr>
        <w:lastRenderedPageBreak/>
        <w:t>выполнения работ, оказания услуг, а также лучшие характеристики закупаемых товаров, работ, услуг;</w:t>
      </w:r>
    </w:p>
    <w:p w:rsidR="00FB51E0" w:rsidRPr="000F4563" w:rsidRDefault="00FB51E0" w:rsidP="008B1939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2) если потенциальный поставщик является аффилированным лицом другого потенциального поставщика, подавшего заявку на участие в данном тендере (лоте);</w:t>
      </w:r>
    </w:p>
    <w:p w:rsidR="00FB51E0" w:rsidRPr="000F4563" w:rsidRDefault="00FB51E0" w:rsidP="008B1939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3) ценовое предложение потенциального поставщика превышает сумму, выделенную для закупки;</w:t>
      </w:r>
    </w:p>
    <w:p w:rsidR="00FB51E0" w:rsidRPr="000F4563" w:rsidRDefault="00FB51E0" w:rsidP="008B1939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4) ценовое предложение потенциального поставщика признано тендерной комиссией демпинговым;</w:t>
      </w:r>
    </w:p>
    <w:p w:rsidR="00894CEB" w:rsidRPr="000F4563" w:rsidRDefault="00FB51E0" w:rsidP="00894CEB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5) потенциальный поставщик либо его субподрядчик (соисполнитель) либо юридическое лицо, входящее в консорциум состоит в Перечне ненадежных потенциальных поставщиков (поставщиков) Холдинга и (или) в Реестре недобросовестных участников государственных закупок и </w:t>
      </w:r>
      <w:r w:rsidR="00894CEB" w:rsidRPr="000F4563">
        <w:rPr>
          <w:rFonts w:ascii="Times New Roman" w:hAnsi="Times New Roman"/>
          <w:sz w:val="24"/>
          <w:szCs w:val="24"/>
          <w:lang w:val="ru-RU"/>
        </w:rPr>
        <w:t>(или) в Перечне лжепредприятий.</w:t>
      </w:r>
    </w:p>
    <w:p w:rsidR="00894CEB" w:rsidRPr="000F4563" w:rsidRDefault="00090719" w:rsidP="00894CEB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i/>
          <w:sz w:val="24"/>
          <w:szCs w:val="24"/>
          <w:lang w:val="ru-RU"/>
        </w:rPr>
        <w:t>Указанные основания для отклонения заявок на участие в тендере потенциальных поставщиков являются исчерпывающими.</w:t>
      </w:r>
    </w:p>
    <w:p w:rsidR="00894CEB" w:rsidRPr="000F4563" w:rsidRDefault="00894CEB" w:rsidP="00894CEB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B51E0" w:rsidRPr="000F4563" w:rsidRDefault="00FB51E0" w:rsidP="00894CEB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Ценовое предложение признаётся демпинговым в следующих случаях:</w:t>
      </w:r>
    </w:p>
    <w:p w:rsidR="00FB51E0" w:rsidRPr="000F4563" w:rsidRDefault="00FB51E0" w:rsidP="008B1939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1) ценовое предложение на строительно-монтажные работы, комплексные работы по которым имеется сметная, предпроектная, проектная (проектно-сметная) документация, утвержденная в установленном порядке, предпроектные, проектные и изыскательские работы, признаётся демпинговым, если оно более чем на 15 (пятнадцать) процентов ниже суммы, предусмотренной для закупки в плане закупок </w:t>
      </w:r>
      <w:r w:rsidR="00090719" w:rsidRPr="000F4563">
        <w:rPr>
          <w:rFonts w:ascii="Times New Roman" w:hAnsi="Times New Roman"/>
          <w:sz w:val="24"/>
          <w:szCs w:val="24"/>
          <w:lang w:val="ru-RU"/>
        </w:rPr>
        <w:t>(</w:t>
      </w:r>
      <w:r w:rsidRPr="000F4563">
        <w:rPr>
          <w:rFonts w:ascii="Times New Roman" w:hAnsi="Times New Roman"/>
          <w:sz w:val="24"/>
          <w:szCs w:val="24"/>
          <w:lang w:val="ru-RU"/>
        </w:rPr>
        <w:t>без учета НДС</w:t>
      </w:r>
      <w:r w:rsidR="00090719" w:rsidRPr="000F4563">
        <w:rPr>
          <w:rFonts w:ascii="Times New Roman" w:hAnsi="Times New Roman"/>
          <w:sz w:val="24"/>
          <w:szCs w:val="24"/>
          <w:lang w:val="ru-RU"/>
        </w:rPr>
        <w:t>)</w:t>
      </w:r>
      <w:r w:rsidRPr="000F4563">
        <w:rPr>
          <w:rFonts w:ascii="Times New Roman" w:hAnsi="Times New Roman"/>
          <w:sz w:val="24"/>
          <w:szCs w:val="24"/>
          <w:lang w:val="ru-RU"/>
        </w:rPr>
        <w:t>;</w:t>
      </w:r>
    </w:p>
    <w:p w:rsidR="00FB1914" w:rsidRPr="000F4563" w:rsidRDefault="00FB51E0" w:rsidP="008B1939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2) ценовое предложение на консультационные (консалтинговые) услуги признаётся демпинговым, если оно более чем на 70 (семьдесят) процентов ниже среднеарифметической цены всех представленных ценовых предложений, не превышающих сумму, предусмотренную для закупки в плане закупок </w:t>
      </w:r>
      <w:r w:rsidR="00090719" w:rsidRPr="000F4563">
        <w:rPr>
          <w:rFonts w:ascii="Times New Roman" w:hAnsi="Times New Roman"/>
          <w:sz w:val="24"/>
          <w:szCs w:val="24"/>
          <w:lang w:val="ru-RU"/>
        </w:rPr>
        <w:t>(</w:t>
      </w:r>
      <w:r w:rsidRPr="000F4563">
        <w:rPr>
          <w:rFonts w:ascii="Times New Roman" w:hAnsi="Times New Roman"/>
          <w:sz w:val="24"/>
          <w:szCs w:val="24"/>
          <w:lang w:val="ru-RU"/>
        </w:rPr>
        <w:t>без учета НДС</w:t>
      </w:r>
      <w:r w:rsidR="00090719" w:rsidRPr="000F4563">
        <w:rPr>
          <w:rFonts w:ascii="Times New Roman" w:hAnsi="Times New Roman"/>
          <w:sz w:val="24"/>
          <w:szCs w:val="24"/>
          <w:lang w:val="ru-RU"/>
        </w:rPr>
        <w:t>)</w:t>
      </w:r>
      <w:r w:rsidRPr="000F4563">
        <w:rPr>
          <w:rFonts w:ascii="Times New Roman" w:hAnsi="Times New Roman"/>
          <w:sz w:val="24"/>
          <w:szCs w:val="24"/>
          <w:lang w:val="ru-RU"/>
        </w:rPr>
        <w:t>;</w:t>
      </w:r>
    </w:p>
    <w:p w:rsidR="00894CEB" w:rsidRPr="000F4563" w:rsidRDefault="00FB51E0" w:rsidP="00894CEB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3) ценовое предложение на работы, не указанные в подпункте 1) настоящего пункта, услуги, не указанные в подпункте 2) настоящего пункта, признаётся демпинговым, если оно более чем на 30 (тридцать) процентов ниже среднеарифметической цены всех представленных ценовых предложений, не превышающих сумму, предусмотренную для закупки в плане закупок </w:t>
      </w:r>
      <w:r w:rsidR="00090719" w:rsidRPr="000F4563">
        <w:rPr>
          <w:rFonts w:ascii="Times New Roman" w:hAnsi="Times New Roman"/>
          <w:sz w:val="24"/>
          <w:szCs w:val="24"/>
          <w:lang w:val="ru-RU"/>
        </w:rPr>
        <w:t>(</w:t>
      </w:r>
      <w:r w:rsidRPr="000F4563">
        <w:rPr>
          <w:rFonts w:ascii="Times New Roman" w:hAnsi="Times New Roman"/>
          <w:sz w:val="24"/>
          <w:szCs w:val="24"/>
          <w:lang w:val="ru-RU"/>
        </w:rPr>
        <w:t>без учета НДС</w:t>
      </w:r>
      <w:r w:rsidR="00090719" w:rsidRPr="000F4563">
        <w:rPr>
          <w:rFonts w:ascii="Times New Roman" w:hAnsi="Times New Roman"/>
          <w:sz w:val="24"/>
          <w:szCs w:val="24"/>
          <w:lang w:val="ru-RU"/>
        </w:rPr>
        <w:t>)</w:t>
      </w:r>
      <w:r w:rsidRPr="000F4563">
        <w:rPr>
          <w:rFonts w:ascii="Times New Roman" w:hAnsi="Times New Roman"/>
          <w:sz w:val="24"/>
          <w:szCs w:val="24"/>
          <w:lang w:val="ru-RU"/>
        </w:rPr>
        <w:t>.</w:t>
      </w:r>
    </w:p>
    <w:p w:rsidR="00894CEB" w:rsidRPr="000F4563" w:rsidRDefault="00894CEB" w:rsidP="00894CEB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4CEB" w:rsidRPr="000F4563" w:rsidRDefault="00A019E3" w:rsidP="00894CEB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Не отклоненные заявки на участие в электронных закупках способом </w:t>
      </w:r>
      <w:r w:rsidR="00997D6D">
        <w:rPr>
          <w:rFonts w:ascii="Times New Roman" w:hAnsi="Times New Roman"/>
          <w:sz w:val="24"/>
          <w:szCs w:val="24"/>
          <w:lang w:val="ru-RU"/>
        </w:rPr>
        <w:t xml:space="preserve">двухэтапного </w:t>
      </w:r>
      <w:r w:rsidRPr="000F4563">
        <w:rPr>
          <w:rFonts w:ascii="Times New Roman" w:hAnsi="Times New Roman"/>
          <w:sz w:val="24"/>
          <w:szCs w:val="24"/>
          <w:lang w:val="ru-RU"/>
        </w:rPr>
        <w:t>открытого</w:t>
      </w:r>
      <w:r w:rsidR="00FB1914" w:rsidRPr="000F4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F4563">
        <w:rPr>
          <w:rFonts w:ascii="Times New Roman" w:hAnsi="Times New Roman"/>
          <w:sz w:val="24"/>
          <w:szCs w:val="24"/>
          <w:lang w:val="ru-RU"/>
        </w:rPr>
        <w:t>тендера допускаются к</w:t>
      </w:r>
      <w:r w:rsidR="00997D6D">
        <w:rPr>
          <w:rFonts w:ascii="Times New Roman" w:hAnsi="Times New Roman"/>
          <w:sz w:val="24"/>
          <w:szCs w:val="24"/>
          <w:lang w:val="ru-RU"/>
        </w:rPr>
        <w:t>о второму этапу двухэтапного тендера.</w:t>
      </w:r>
    </w:p>
    <w:p w:rsidR="00A019E3" w:rsidRPr="000F4563" w:rsidRDefault="00A019E3" w:rsidP="00894CEB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Допуск потенциальных поставщиков к</w:t>
      </w:r>
      <w:r w:rsidR="00997D6D">
        <w:rPr>
          <w:rFonts w:ascii="Times New Roman" w:hAnsi="Times New Roman"/>
          <w:sz w:val="24"/>
          <w:szCs w:val="24"/>
          <w:lang w:val="ru-RU"/>
        </w:rPr>
        <w:t>о второму этапу двухэтапного тендера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 оформляется в</w:t>
      </w:r>
      <w:r w:rsidR="00FB1914" w:rsidRPr="000F4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F4563">
        <w:rPr>
          <w:rFonts w:ascii="Times New Roman" w:hAnsi="Times New Roman"/>
          <w:sz w:val="24"/>
          <w:szCs w:val="24"/>
          <w:lang w:val="ru-RU"/>
        </w:rPr>
        <w:t>Системе в виде протокола.</w:t>
      </w:r>
    </w:p>
    <w:p w:rsidR="006A0431" w:rsidRPr="000F4563" w:rsidRDefault="006A0431" w:rsidP="006A0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Сроки рассмотрения заявок для проведения процедуры допуска к</w:t>
      </w:r>
      <w:r w:rsidR="00997D6D">
        <w:rPr>
          <w:rFonts w:ascii="Times New Roman" w:hAnsi="Times New Roman"/>
          <w:sz w:val="24"/>
          <w:szCs w:val="24"/>
          <w:lang w:val="ru-RU"/>
        </w:rPr>
        <w:t>о второму этапу двухэтапного тендера,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 аналогичны срокам рассмотрения заявок, предусмотренным п</w:t>
      </w:r>
      <w:r w:rsidR="00416E52" w:rsidRPr="000F4563">
        <w:rPr>
          <w:rFonts w:ascii="Times New Roman" w:hAnsi="Times New Roman"/>
          <w:sz w:val="24"/>
          <w:szCs w:val="24"/>
          <w:lang w:val="ru-RU"/>
        </w:rPr>
        <w:t>.</w:t>
      </w:r>
      <w:r w:rsidRPr="000F4563">
        <w:rPr>
          <w:rFonts w:ascii="Times New Roman" w:hAnsi="Times New Roman"/>
          <w:sz w:val="24"/>
          <w:szCs w:val="24"/>
          <w:lang w:val="ru-RU"/>
        </w:rPr>
        <w:t>65 Правил закупок Холдинга.</w:t>
      </w:r>
    </w:p>
    <w:p w:rsidR="00894CEB" w:rsidRPr="000F4563" w:rsidRDefault="006A0431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Заказчик/организатор закупок в срок не позднее 3 (трех) рабочих дней со дня утверждения протокола допуска</w:t>
      </w:r>
      <w:r w:rsidR="00997D6D">
        <w:rPr>
          <w:rFonts w:ascii="Times New Roman" w:hAnsi="Times New Roman"/>
          <w:sz w:val="24"/>
          <w:szCs w:val="24"/>
          <w:lang w:val="ru-RU"/>
        </w:rPr>
        <w:t xml:space="preserve"> ко второму этапу двухэтапного тендера,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 обязан опубликовать его в Системе.</w:t>
      </w:r>
    </w:p>
    <w:p w:rsidR="00FB51E0" w:rsidRPr="000F4563" w:rsidRDefault="00A019E3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После опубликования протокола допуска</w:t>
      </w:r>
      <w:r w:rsidR="00997D6D">
        <w:rPr>
          <w:rFonts w:ascii="Times New Roman" w:hAnsi="Times New Roman"/>
          <w:sz w:val="24"/>
          <w:szCs w:val="24"/>
          <w:lang w:val="ru-RU"/>
        </w:rPr>
        <w:t xml:space="preserve"> ко второму этапу двухэтапного тендера,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 Системой незамедлительно в</w:t>
      </w:r>
      <w:r w:rsidR="00FB1914" w:rsidRPr="000F4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F4563">
        <w:rPr>
          <w:rFonts w:ascii="Times New Roman" w:hAnsi="Times New Roman"/>
          <w:sz w:val="24"/>
          <w:szCs w:val="24"/>
          <w:lang w:val="ru-RU"/>
        </w:rPr>
        <w:t>автоматическом режиме формируется и опубликовывается объявление о</w:t>
      </w:r>
      <w:r w:rsidR="00FB1914" w:rsidRPr="000F4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проведении </w:t>
      </w:r>
      <w:r w:rsidR="00997D6D">
        <w:rPr>
          <w:rFonts w:ascii="Times New Roman" w:hAnsi="Times New Roman"/>
          <w:sz w:val="24"/>
          <w:szCs w:val="24"/>
          <w:lang w:val="ru-RU"/>
        </w:rPr>
        <w:t>второго этапа двухэтапного тендера,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 с</w:t>
      </w:r>
      <w:r w:rsidR="00FB1914" w:rsidRPr="000F4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указанием времени, даты начала и </w:t>
      </w:r>
      <w:r w:rsidR="00FF5C1A" w:rsidRPr="000F4563">
        <w:rPr>
          <w:rFonts w:ascii="Times New Roman" w:hAnsi="Times New Roman"/>
          <w:sz w:val="24"/>
          <w:szCs w:val="24"/>
          <w:lang w:val="ru-RU"/>
        </w:rPr>
        <w:t xml:space="preserve">завершения </w:t>
      </w:r>
      <w:r w:rsidR="009170F2">
        <w:rPr>
          <w:rFonts w:ascii="Times New Roman" w:hAnsi="Times New Roman"/>
          <w:sz w:val="24"/>
          <w:szCs w:val="24"/>
          <w:lang w:val="ru-RU"/>
        </w:rPr>
        <w:t>предоставления ценовых предложений</w:t>
      </w:r>
      <w:r w:rsidR="00997D6D">
        <w:rPr>
          <w:rFonts w:ascii="Times New Roman" w:hAnsi="Times New Roman"/>
          <w:sz w:val="24"/>
          <w:szCs w:val="24"/>
          <w:lang w:val="ru-RU"/>
        </w:rPr>
        <w:t>.</w:t>
      </w:r>
    </w:p>
    <w:p w:rsidR="006A0431" w:rsidRPr="000F4563" w:rsidRDefault="006A0431" w:rsidP="008B1939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ab/>
      </w:r>
    </w:p>
    <w:p w:rsidR="00C56625" w:rsidRPr="000F4563" w:rsidRDefault="00C56625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Победитель электронных закупок способом </w:t>
      </w:r>
      <w:r w:rsidR="00634B8C">
        <w:rPr>
          <w:rFonts w:ascii="Times New Roman" w:hAnsi="Times New Roman"/>
          <w:sz w:val="24"/>
          <w:szCs w:val="24"/>
          <w:lang w:val="ru-RU"/>
        </w:rPr>
        <w:t xml:space="preserve">двухэтапного 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открытого тендера определяется на основе наименьшей условной цены, представленной по итогам </w:t>
      </w:r>
      <w:r w:rsidR="00634B8C">
        <w:rPr>
          <w:rFonts w:ascii="Times New Roman" w:hAnsi="Times New Roman"/>
          <w:sz w:val="24"/>
          <w:szCs w:val="24"/>
          <w:lang w:val="ru-RU"/>
        </w:rPr>
        <w:t xml:space="preserve">представления ценовых </w:t>
      </w:r>
      <w:r w:rsidR="00634B8C">
        <w:rPr>
          <w:rFonts w:ascii="Times New Roman" w:hAnsi="Times New Roman"/>
          <w:sz w:val="24"/>
          <w:szCs w:val="24"/>
          <w:lang w:val="ru-RU"/>
        </w:rPr>
        <w:lastRenderedPageBreak/>
        <w:t>предложений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, рассчитываемой с учётом применения критериев, содержащихся в тендерной документации. </w:t>
      </w:r>
    </w:p>
    <w:p w:rsidR="00894CEB" w:rsidRPr="000F4563" w:rsidRDefault="006A0431" w:rsidP="00894CEB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Потенциальный поставщик, занявший по итогам оценки и сопоставления второе место, определяется на основе цены, следующей после наименьшей условной цены, рассчитываемой с учётом применения критериев, содержащихся в тендерной документации.</w:t>
      </w:r>
    </w:p>
    <w:p w:rsidR="00894CEB" w:rsidRPr="000F4563" w:rsidRDefault="00894CEB" w:rsidP="00894CEB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F5C1A" w:rsidRPr="000F4563" w:rsidRDefault="00FF5C1A" w:rsidP="00894CEB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Тендер признается тендерной комиссией несостоявшимся в следующих случаях:</w:t>
      </w:r>
    </w:p>
    <w:p w:rsidR="00894CEB" w:rsidRPr="000F4563" w:rsidRDefault="00634B8C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Двухэтапный открытый </w:t>
      </w:r>
      <w:r w:rsidR="00105ED0" w:rsidRPr="000F4563">
        <w:rPr>
          <w:rFonts w:ascii="Times New Roman" w:hAnsi="Times New Roman"/>
          <w:sz w:val="24"/>
          <w:szCs w:val="24"/>
          <w:lang w:val="ru-RU"/>
        </w:rPr>
        <w:t>тендер признаётся тендерной ком</w:t>
      </w:r>
      <w:r w:rsidR="00894CEB" w:rsidRPr="000F4563">
        <w:rPr>
          <w:rFonts w:ascii="Times New Roman" w:hAnsi="Times New Roman"/>
          <w:sz w:val="24"/>
          <w:szCs w:val="24"/>
          <w:lang w:val="ru-RU"/>
        </w:rPr>
        <w:t>иссией несостоявшимся в случае:</w:t>
      </w:r>
    </w:p>
    <w:p w:rsidR="00105ED0" w:rsidRPr="000F4563" w:rsidRDefault="00105ED0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1) представления заявок на участие в тендере менее двух потенциальных поставщиков;</w:t>
      </w:r>
    </w:p>
    <w:p w:rsidR="00105ED0" w:rsidRPr="000F4563" w:rsidRDefault="00105ED0" w:rsidP="0010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2) если после отклонения тендерной комиссией по основаниям, предусмотренным пунктом 68 Правил, осталось менее двух заявок на участие в тендере потенциальных поставщиков;</w:t>
      </w:r>
    </w:p>
    <w:p w:rsidR="00105ED0" w:rsidRPr="000F4563" w:rsidRDefault="00105ED0" w:rsidP="0010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3) уклонения победителя и потенциального поставщика, занявшего второе место, от заключения договора;</w:t>
      </w:r>
    </w:p>
    <w:p w:rsidR="00105ED0" w:rsidRPr="000F4563" w:rsidRDefault="00105ED0" w:rsidP="0010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4) непредставления победителем тендера и потенциальным поставщиком, занявшим второе место обеспечения аванса (предоплаты) и (или) обеспечения исполнения договора в соответствии с пунктами 77, 79, 87 Правил.</w:t>
      </w:r>
    </w:p>
    <w:p w:rsidR="00105ED0" w:rsidRPr="000F4563" w:rsidRDefault="00105ED0" w:rsidP="00105ED0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4CEB" w:rsidRDefault="004C7403" w:rsidP="00894CEB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 xml:space="preserve">7. </w:t>
      </w:r>
      <w:r w:rsidR="00EE407F" w:rsidRPr="000F4563">
        <w:rPr>
          <w:rFonts w:ascii="Times New Roman" w:hAnsi="Times New Roman"/>
          <w:b/>
          <w:sz w:val="24"/>
          <w:szCs w:val="24"/>
          <w:u w:val="single"/>
          <w:lang w:val="ru-RU"/>
        </w:rPr>
        <w:t>Сопоставление документов, представленных потенциальными поставщиками в составе заявки на участие в тенд</w:t>
      </w:r>
      <w:r w:rsidR="00894CEB" w:rsidRPr="000F4563">
        <w:rPr>
          <w:rFonts w:ascii="Times New Roman" w:hAnsi="Times New Roman"/>
          <w:b/>
          <w:sz w:val="24"/>
          <w:szCs w:val="24"/>
          <w:u w:val="single"/>
          <w:lang w:val="ru-RU"/>
        </w:rPr>
        <w:t>ере, на предмет их соответствия</w:t>
      </w:r>
    </w:p>
    <w:p w:rsidR="00F92C84" w:rsidRPr="000F4563" w:rsidRDefault="00F92C84" w:rsidP="00894CEB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94CEB" w:rsidRPr="000F4563" w:rsidRDefault="00EE407F" w:rsidP="00894CEB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Потенциальный поставщик, признанный победителем электронных закупок способом открытого тендера, в срок не более 5 (пяти) рабочих дней с момента опубликования протокола итогов, обязан предоставить Заказчику/организатору закупок оригиналы и/или нотариально засвидетельствованные копии документов, представленных им в составе заявки на участие в открытом тендере, для процедуры сопоставления в соответствии с пунктом 76 Правил закупок Холдинга. </w:t>
      </w:r>
    </w:p>
    <w:p w:rsidR="00894CEB" w:rsidRPr="000F4563" w:rsidRDefault="00EE407F" w:rsidP="00894CEB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Оригиналы и/или нотариально засвидетельствованные копии документов рассматриваются тендерной комиссией на предмет соответствия их электронным копиям, представленным потенциальным поставщиком в составе заявки, в срок не более 2 рабочих дней со дня истечения срока, указанного в пункте 68 настоящей Инструкции и Заказчик сообщает потенциальному поставщику о выявленных несоответствиях посредством телефонной связи, электронной почты или иных средств связи.</w:t>
      </w:r>
    </w:p>
    <w:p w:rsidR="00894CEB" w:rsidRPr="000F4563" w:rsidRDefault="00EE407F" w:rsidP="00894CEB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Потенциальный поставщик в течение 3</w:t>
      </w:r>
      <w:r w:rsidR="00CE76F0" w:rsidRPr="000F4563">
        <w:rPr>
          <w:rFonts w:ascii="Times New Roman" w:hAnsi="Times New Roman"/>
          <w:sz w:val="24"/>
          <w:szCs w:val="24"/>
          <w:lang w:val="ru-RU"/>
        </w:rPr>
        <w:t xml:space="preserve"> (трех)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 рабочих дней со дня окончания срока, указанного в пункте 68 настоящей Инструкции, устраняет выявленные несоответствия.</w:t>
      </w:r>
      <w:r w:rsidR="00AF36B8" w:rsidRPr="000F456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94CEB" w:rsidRPr="000F4563" w:rsidRDefault="004533FF" w:rsidP="00894CEB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В течение 1</w:t>
      </w:r>
      <w:r w:rsidR="00CE76F0" w:rsidRPr="000F4563">
        <w:rPr>
          <w:rFonts w:ascii="Times New Roman" w:hAnsi="Times New Roman"/>
          <w:sz w:val="24"/>
          <w:szCs w:val="24"/>
          <w:lang w:val="ru-RU"/>
        </w:rPr>
        <w:t xml:space="preserve"> (одного)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 рабочего дня со дня истечения срока для устранения выявленных несоответствий Заказчик повторно рассматривает документы с устраненными несоответствиями и проводит процедуры, предусмотренные пунктом 70 Инструкции. </w:t>
      </w:r>
    </w:p>
    <w:p w:rsidR="004533FF" w:rsidRPr="000F4563" w:rsidRDefault="004533FF" w:rsidP="00894CEB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Если по результатам проверки документов несоответствия не выявлены, то процедуры предусмотренные пунктом 70 Инструкции проводятся в течение 3 рабочих дней со дня истечения срока указанного в пункте 68 настоящей Инструкции.</w:t>
      </w:r>
    </w:p>
    <w:p w:rsidR="00CE76F0" w:rsidRPr="000F4563" w:rsidRDefault="00CE76F0" w:rsidP="00CE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Итоги процедуры сопоставления, в том числе случаи, когда победителем не исполнены требования пункта 76 Правил закупок Холдинга оформляются протоколом, который подписывается и полистно визируется составом тендерной комиссии и её секретарём.</w:t>
      </w:r>
    </w:p>
    <w:p w:rsidR="00894CEB" w:rsidRPr="000F4563" w:rsidRDefault="00CE76F0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При этом оригиналы и/или нотариально засвидетельствованные копии документов, представленных потенциальным поставщиком для процедуры сопоставления, остаются на хранении Заказчика/организатора закупок.</w:t>
      </w:r>
    </w:p>
    <w:p w:rsidR="00894CEB" w:rsidRPr="000F4563" w:rsidRDefault="00894CEB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4CEB" w:rsidRPr="000F4563" w:rsidRDefault="004533FF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В случае, если победитель тендера не предоставил Заказчику документы предусмотренные пунктом 76 Правил закупок Холдинга, а также в случае выявления несоответствия </w:t>
      </w:r>
      <w:r w:rsidRPr="000F4563">
        <w:rPr>
          <w:rFonts w:ascii="Times New Roman" w:hAnsi="Times New Roman"/>
          <w:sz w:val="24"/>
          <w:szCs w:val="24"/>
          <w:lang w:val="ru-RU"/>
        </w:rPr>
        <w:lastRenderedPageBreak/>
        <w:t xml:space="preserve">оригиналов и/или нотариально засвидетельствованных копий документов, представленных им в составе заявки на участие в открытом тендере: </w:t>
      </w:r>
    </w:p>
    <w:p w:rsidR="004533FF" w:rsidRPr="000F4563" w:rsidRDefault="004533FF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1) Заказчиком удерживается внесенное потенциальным поставщиком обеспечение заявки и тендерная комиссия в течение 3 (трех) рабочих дней со дня истечения срока установленного для представления оригиналов и/или нотариально Засвидетельствованных копий документов, определяет победителем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тендере; </w:t>
      </w:r>
    </w:p>
    <w:p w:rsidR="004533FF" w:rsidRPr="000F4563" w:rsidRDefault="004533FF" w:rsidP="00AF36B8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2) 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организации, определенной Правлением Фонда, для внесения сведений о таком поставщике в Перечень ненадежных потенциальных поставщиков (поставщиков) Холдинга. </w:t>
      </w:r>
    </w:p>
    <w:p w:rsidR="00894CEB" w:rsidRPr="000F4563" w:rsidRDefault="008558D8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SUB8900"/>
      <w:bookmarkEnd w:id="1"/>
      <w:r w:rsidRPr="000F4563">
        <w:rPr>
          <w:rFonts w:ascii="Times New Roman" w:hAnsi="Times New Roman"/>
          <w:sz w:val="24"/>
          <w:szCs w:val="24"/>
          <w:lang w:val="ru-RU"/>
        </w:rPr>
        <w:t>Положения вышеуказанного пункта (п.73 Инструкции) не применяются, если Заказчиком не были приняты меры, предусмотренные п.69 Инструкции и не сообщено потенциальному поставщику о выявленных несоответствиях документов, представленных потенциальным поставщиком на предмет соответствия их электронным копиям и потенциальный поставщик не вносится в Перечень ненадежных потенциальных поставщиков (поставщиков) Холдинга.</w:t>
      </w:r>
    </w:p>
    <w:p w:rsidR="00894CEB" w:rsidRPr="000F4563" w:rsidRDefault="00894CEB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4CEB" w:rsidRPr="000F4563" w:rsidRDefault="004533FF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Решение тендерной комиссии об определении победителем тендера потенциального поставщика, занявшего по итогам оценки и сопоставления второе место, оформляется протоколом об определении победителем тендера потенциального поставщика, занявшего по итогам оценки и сопоставления второе место, который должен содержать сумму и сроки заключения договора о закупках. </w:t>
      </w:r>
    </w:p>
    <w:p w:rsidR="004533FF" w:rsidRPr="000F4563" w:rsidRDefault="004533FF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Заказчик не позднее 3 (трех) рабочих дней со дня подписания протокола: </w:t>
      </w:r>
    </w:p>
    <w:p w:rsidR="004533FF" w:rsidRPr="000F4563" w:rsidRDefault="004533FF" w:rsidP="00AF36B8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1) направляет победителю уведомление; </w:t>
      </w:r>
    </w:p>
    <w:p w:rsidR="00FB51E0" w:rsidRPr="000F4563" w:rsidRDefault="004533FF" w:rsidP="00AF36B8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2) размещает протокол об определении победителем тендера потенциального поставщика, занявшего по итогам оценки и сопоставления второе место в Системе, на веб-сайте Заказчика и организатора закупок и на веб-сайте, определенном Фондом. </w:t>
      </w:r>
    </w:p>
    <w:p w:rsidR="00AF36B8" w:rsidRPr="000F4563" w:rsidRDefault="00AF36B8" w:rsidP="00AF36B8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91948" w:rsidRPr="000F4563" w:rsidRDefault="004C7403" w:rsidP="00991948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 xml:space="preserve">8. </w:t>
      </w:r>
      <w:r w:rsidR="00991948" w:rsidRPr="000F4563">
        <w:rPr>
          <w:rFonts w:ascii="Times New Roman" w:hAnsi="Times New Roman"/>
          <w:b/>
          <w:sz w:val="24"/>
          <w:szCs w:val="24"/>
          <w:u w:val="single"/>
          <w:lang w:val="ru-RU"/>
        </w:rPr>
        <w:t>Порядок и сроки внесения изменений и дополнений в тендерную</w:t>
      </w:r>
    </w:p>
    <w:p w:rsidR="00894CEB" w:rsidRPr="000F4563" w:rsidRDefault="00894CEB" w:rsidP="00894CEB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u w:val="single"/>
          <w:lang w:val="ru-RU"/>
        </w:rPr>
        <w:t>Документацию</w:t>
      </w:r>
    </w:p>
    <w:p w:rsidR="00894CEB" w:rsidRPr="000F4563" w:rsidRDefault="00894CEB" w:rsidP="00894CEB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B5589" w:rsidRPr="000F4563" w:rsidRDefault="00991948" w:rsidP="00894CEB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Изменения и дополнения в Тендерную документацию вносятся Заказчиком в установленном порядке до истечения даты вскрытия заявок потенциальных поставщиков. При этом</w:t>
      </w:r>
      <w:r w:rsidR="00634B8C">
        <w:rPr>
          <w:rFonts w:ascii="Times New Roman" w:hAnsi="Times New Roman"/>
          <w:sz w:val="24"/>
          <w:szCs w:val="24"/>
          <w:lang w:val="ru-RU"/>
        </w:rPr>
        <w:t xml:space="preserve"> в соответствии с требованиями п.44 Правил закупок, на веб-сайте Заказчика должен быть размещен проект тендерной документации, для предварительного обсуждения проекта тендерной документации</w:t>
      </w:r>
      <w:r w:rsidRPr="000F4563">
        <w:rPr>
          <w:rFonts w:ascii="Times New Roman" w:hAnsi="Times New Roman"/>
          <w:sz w:val="24"/>
          <w:szCs w:val="24"/>
          <w:lang w:val="ru-RU"/>
        </w:rPr>
        <w:t>. Об изменениях и дополнениях Тендерной документации и изменённом сроке представления заявок на участие в тендере потенциальные поставщики могут быть уведомлены посредством объявления о проведении закупок, размещенного в Системе.</w:t>
      </w:r>
      <w:r w:rsidR="00634B8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732EB" w:rsidRDefault="005732EB" w:rsidP="00894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94CEB" w:rsidRDefault="004C7403" w:rsidP="00894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 xml:space="preserve">9. </w:t>
      </w:r>
      <w:r w:rsidR="008558D8" w:rsidRPr="000F4563">
        <w:rPr>
          <w:rFonts w:ascii="Times New Roman" w:hAnsi="Times New Roman"/>
          <w:b/>
          <w:sz w:val="24"/>
          <w:szCs w:val="24"/>
          <w:u w:val="single"/>
          <w:lang w:val="ru-RU"/>
        </w:rPr>
        <w:t>Изменение заявок потенциальных поставщиков и их отз</w:t>
      </w:r>
      <w:r w:rsidR="00894CEB" w:rsidRPr="000F4563">
        <w:rPr>
          <w:rFonts w:ascii="Times New Roman" w:hAnsi="Times New Roman"/>
          <w:b/>
          <w:sz w:val="24"/>
          <w:szCs w:val="24"/>
          <w:u w:val="single"/>
          <w:lang w:val="ru-RU"/>
        </w:rPr>
        <w:t>ыв</w:t>
      </w:r>
    </w:p>
    <w:p w:rsidR="00F92C84" w:rsidRPr="000F4563" w:rsidRDefault="00F92C84" w:rsidP="00894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B5589" w:rsidRPr="000F4563" w:rsidRDefault="00DB5589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Потенциальный поставщик не позднее окончания срока представления заявок на участие в открытом тендере вправе:</w:t>
      </w:r>
    </w:p>
    <w:p w:rsidR="00DB5589" w:rsidRPr="000F4563" w:rsidRDefault="00DB5589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1) изменить и (или) дополнить внесенную заявку на участие в открытом</w:t>
      </w:r>
      <w:r w:rsidR="008558D8" w:rsidRPr="000F4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F4563">
        <w:rPr>
          <w:rFonts w:ascii="Times New Roman" w:hAnsi="Times New Roman"/>
          <w:sz w:val="24"/>
          <w:szCs w:val="24"/>
          <w:lang w:val="ru-RU"/>
        </w:rPr>
        <w:t>тендере;</w:t>
      </w:r>
    </w:p>
    <w:p w:rsidR="00DB5589" w:rsidRPr="000F4563" w:rsidRDefault="00DB5589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2) отозвать свою заявку на участие в открытом тендере, не утрачивая права на возврат внесенного им обеспечения заявки на участие в открытом тендере</w:t>
      </w:r>
      <w:r w:rsidR="007410BB" w:rsidRPr="000F4563">
        <w:rPr>
          <w:rFonts w:ascii="Times New Roman" w:hAnsi="Times New Roman"/>
          <w:sz w:val="24"/>
          <w:szCs w:val="24"/>
          <w:lang w:val="ru-RU"/>
        </w:rPr>
        <w:t>.</w:t>
      </w:r>
    </w:p>
    <w:p w:rsidR="00777089" w:rsidRPr="000F4563" w:rsidRDefault="00777089" w:rsidP="00B45E3D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8558D8" w:rsidRDefault="004C7403" w:rsidP="0085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0F4563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10. </w:t>
      </w:r>
      <w:r w:rsidR="008558D8" w:rsidRPr="000F4563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Условия </w:t>
      </w:r>
      <w:r w:rsidR="007410BB" w:rsidRPr="000F4563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оплаты</w:t>
      </w:r>
    </w:p>
    <w:p w:rsidR="00F92C84" w:rsidRPr="000F4563" w:rsidRDefault="00F92C84" w:rsidP="0085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</w:p>
    <w:p w:rsidR="008558D8" w:rsidRPr="000F4563" w:rsidRDefault="008558D8" w:rsidP="00855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Расчет по договору осуществляется в следующем порядке:</w:t>
      </w:r>
    </w:p>
    <w:p w:rsidR="008558D8" w:rsidRPr="000F4563" w:rsidRDefault="008558D8" w:rsidP="00855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Заказчик производит оплату по факту выполненных работ/оказанных услуг в течение 30 (тридцати) рабочих дней со дня представления счета на оплату на основании акта выполненных работ/оказанных услуг и акта приемочной комиссии о приемке работ/услуг в полном объеме подписанного уполномоченными представителями Сторон, подтверждающий выполнение надлежащим образом обязательств по договору путем перечисления денег на расчетный счет поставщика, указанный в договоре.</w:t>
      </w:r>
    </w:p>
    <w:p w:rsidR="008558D8" w:rsidRPr="000F4563" w:rsidRDefault="008558D8" w:rsidP="0085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0F4563">
        <w:rPr>
          <w:rFonts w:ascii="Times New Roman" w:hAnsi="Times New Roman"/>
          <w:sz w:val="24"/>
          <w:szCs w:val="24"/>
          <w:u w:val="single"/>
          <w:lang w:val="ru-RU"/>
        </w:rPr>
        <w:t>Необходимые документы, предшествующие оплате:</w:t>
      </w:r>
    </w:p>
    <w:p w:rsidR="00F92C84" w:rsidRPr="000F4563" w:rsidRDefault="00F92C84" w:rsidP="00F9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- счет на оплату; </w:t>
      </w:r>
    </w:p>
    <w:p w:rsidR="00F92C84" w:rsidRPr="000F4563" w:rsidRDefault="00F92C84" w:rsidP="00F9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- счет-фактура; </w:t>
      </w:r>
    </w:p>
    <w:p w:rsidR="008558D8" w:rsidRPr="000F4563" w:rsidRDefault="008558D8" w:rsidP="00855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- акт выполненных работ/оказанных услуг; </w:t>
      </w:r>
    </w:p>
    <w:p w:rsidR="008558D8" w:rsidRPr="000F4563" w:rsidRDefault="008558D8" w:rsidP="00855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- отчетность по доле местного содержания (</w:t>
      </w:r>
      <w:r w:rsidRPr="000F4563">
        <w:rPr>
          <w:rFonts w:ascii="Times New Roman" w:hAnsi="Times New Roman"/>
          <w:i/>
          <w:sz w:val="24"/>
          <w:szCs w:val="24"/>
          <w:lang w:val="ru-RU"/>
        </w:rPr>
        <w:t>рассчитанная в соответствии с требованиями Единой методики расчета организациями местного содержания и в соответствии с формой приложения к проекту договора</w:t>
      </w:r>
      <w:r w:rsidRPr="000F4563">
        <w:rPr>
          <w:rFonts w:ascii="Times New Roman" w:hAnsi="Times New Roman"/>
          <w:sz w:val="24"/>
          <w:szCs w:val="24"/>
          <w:lang w:val="ru-RU"/>
        </w:rPr>
        <w:t>).</w:t>
      </w:r>
    </w:p>
    <w:p w:rsidR="008558D8" w:rsidRPr="000F4563" w:rsidRDefault="008558D8" w:rsidP="00855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В случае задержки предоставления исполнителем одного из вышеуказанных документов, оплата переносится на срок, равный произведенной задержке. </w:t>
      </w:r>
    </w:p>
    <w:p w:rsidR="008558D8" w:rsidRPr="000F4563" w:rsidRDefault="008558D8" w:rsidP="00855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4CEB" w:rsidRPr="000F4563" w:rsidRDefault="004C7403" w:rsidP="00894CEB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 xml:space="preserve">11. </w:t>
      </w:r>
      <w:r w:rsidR="008558D8" w:rsidRPr="000F4563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Условия внесения </w:t>
      </w:r>
      <w:r w:rsidR="00894CEB" w:rsidRPr="000F4563">
        <w:rPr>
          <w:rFonts w:ascii="Times New Roman" w:hAnsi="Times New Roman"/>
          <w:b/>
          <w:sz w:val="24"/>
          <w:szCs w:val="24"/>
          <w:u w:val="single"/>
          <w:lang w:val="ru-RU"/>
        </w:rPr>
        <w:t>обеспечения исполнения договора</w:t>
      </w:r>
    </w:p>
    <w:p w:rsidR="00894CEB" w:rsidRPr="000F4563" w:rsidRDefault="00894CEB" w:rsidP="00894CEB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F92C84" w:rsidRPr="000F4563" w:rsidRDefault="008558D8" w:rsidP="00894CEB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Тендерной документацией не предусмотрено внесение обеспечения исполнения</w:t>
      </w:r>
      <w:r w:rsidR="00844976" w:rsidRPr="000F4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F4563">
        <w:rPr>
          <w:rFonts w:ascii="Times New Roman" w:hAnsi="Times New Roman"/>
          <w:sz w:val="24"/>
          <w:szCs w:val="24"/>
          <w:lang w:val="ru-RU"/>
        </w:rPr>
        <w:t>договора о закупках.</w:t>
      </w:r>
    </w:p>
    <w:p w:rsidR="008558D8" w:rsidRPr="000F4563" w:rsidRDefault="008558D8" w:rsidP="00855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4CEB" w:rsidRPr="000F4563" w:rsidRDefault="004C7403" w:rsidP="00894CEB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 xml:space="preserve">12. </w:t>
      </w:r>
      <w:r w:rsidR="00777089" w:rsidRPr="000F4563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Порядок заключения договора о закупках </w:t>
      </w:r>
    </w:p>
    <w:p w:rsidR="00894CEB" w:rsidRPr="000F4563" w:rsidRDefault="00894CEB" w:rsidP="00894CEB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B428B8" w:rsidRPr="000F4563" w:rsidRDefault="004C7403" w:rsidP="00894CEB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12.1. </w:t>
      </w:r>
      <w:r w:rsidR="00777089" w:rsidRPr="000F4563">
        <w:rPr>
          <w:rFonts w:ascii="Times New Roman" w:hAnsi="Times New Roman"/>
          <w:sz w:val="24"/>
          <w:szCs w:val="24"/>
          <w:lang w:val="ru-RU"/>
        </w:rPr>
        <w:t xml:space="preserve">Договор о закупках заключается в соответствии с содержащимся в тендерной документации проектом договора о закупках. </w:t>
      </w:r>
    </w:p>
    <w:p w:rsidR="00B428B8" w:rsidRPr="000F4563" w:rsidRDefault="00B428B8" w:rsidP="00B4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Не допускается вносить в проект либо заключенный договор о закупках из одного источника изменения по основаниям, не предусмотренным пунктами 131-133 Правил закупок.</w:t>
      </w:r>
    </w:p>
    <w:p w:rsidR="00B428B8" w:rsidRPr="000F4563" w:rsidRDefault="00B428B8" w:rsidP="00B4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Казахстан.</w:t>
      </w:r>
    </w:p>
    <w:p w:rsidR="004C7403" w:rsidRPr="000F4563" w:rsidRDefault="00B428B8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При заключении договора по итогам электронных закупок способом открытого тендера, Заказчик до заключения договора с победителем проводит процедуру сопоставления электронных документов потенциального поставщика с оригиналами и/или нотариально засвидетельствованными копиями бумажных документов в соответствии с требованиями Инструкции по </w:t>
      </w:r>
      <w:r w:rsidR="00894CEB" w:rsidRPr="000F4563">
        <w:rPr>
          <w:rFonts w:ascii="Times New Roman" w:hAnsi="Times New Roman"/>
          <w:sz w:val="24"/>
          <w:szCs w:val="24"/>
          <w:lang w:val="ru-RU"/>
        </w:rPr>
        <w:t>проведению электронных закупок.</w:t>
      </w:r>
      <w:r w:rsidR="004C7403" w:rsidRPr="000F456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C7403" w:rsidRPr="000F4563" w:rsidRDefault="004C7403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4CEB" w:rsidRPr="000F4563" w:rsidRDefault="004C7403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12.2. </w:t>
      </w:r>
      <w:r w:rsidR="00777089" w:rsidRPr="000F4563">
        <w:rPr>
          <w:rFonts w:ascii="Times New Roman" w:hAnsi="Times New Roman"/>
          <w:sz w:val="24"/>
          <w:szCs w:val="24"/>
          <w:lang w:val="ru-RU"/>
        </w:rPr>
        <w:t>Договор о закупках должен содержать цену, предложенную победителем тендера или закупки способом запроса ценовых предложений, с начислением к ней НДС, за исключением случаев, когда победитель тендера или закупки способом запроса ценовых предложений не является плательщиком НДС или поставляемый товар, выполняемая работа, оказываемая услуга не облагается НДС в соответствии с законодательством Республики Казахстан.</w:t>
      </w:r>
    </w:p>
    <w:p w:rsidR="00894CEB" w:rsidRPr="000F4563" w:rsidRDefault="00894CEB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4CEB" w:rsidRPr="000F4563" w:rsidRDefault="004C7403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12.3. </w:t>
      </w:r>
      <w:r w:rsidR="00777089" w:rsidRPr="000F4563">
        <w:rPr>
          <w:rFonts w:ascii="Times New Roman" w:hAnsi="Times New Roman"/>
          <w:sz w:val="24"/>
          <w:szCs w:val="24"/>
          <w:lang w:val="ru-RU"/>
        </w:rPr>
        <w:t>Заказчик не менее чем за 10 (десять) календарных дней до окончательного срока подписания договора</w:t>
      </w:r>
      <w:r w:rsidR="00AF36B8" w:rsidRPr="000F4563">
        <w:rPr>
          <w:rFonts w:ascii="Times New Roman" w:hAnsi="Times New Roman"/>
          <w:sz w:val="24"/>
          <w:szCs w:val="24"/>
          <w:lang w:val="ru-RU"/>
        </w:rPr>
        <w:t>,</w:t>
      </w:r>
      <w:r w:rsidR="00777089" w:rsidRPr="000F4563">
        <w:rPr>
          <w:rFonts w:ascii="Times New Roman" w:hAnsi="Times New Roman"/>
          <w:sz w:val="24"/>
          <w:szCs w:val="24"/>
          <w:lang w:val="ru-RU"/>
        </w:rPr>
        <w:t xml:space="preserve"> согласно протокола об итогах закупок направляет победителю тендера подписанный со стороны Заказчика проект договора о закупках. Победитель тендера</w:t>
      </w:r>
      <w:r w:rsidR="00AF36B8" w:rsidRPr="000F4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7089" w:rsidRPr="000F4563">
        <w:rPr>
          <w:rFonts w:ascii="Times New Roman" w:hAnsi="Times New Roman"/>
          <w:sz w:val="24"/>
          <w:szCs w:val="24"/>
          <w:lang w:val="ru-RU"/>
        </w:rPr>
        <w:t xml:space="preserve">должен подписать проект договора о закупках в течение 5 (пяти) календарных дней с даты получения </w:t>
      </w:r>
      <w:r w:rsidR="00777089" w:rsidRPr="000F4563">
        <w:rPr>
          <w:rFonts w:ascii="Times New Roman" w:hAnsi="Times New Roman"/>
          <w:sz w:val="24"/>
          <w:szCs w:val="24"/>
          <w:lang w:val="ru-RU"/>
        </w:rPr>
        <w:lastRenderedPageBreak/>
        <w:t>проекта договора о закупках, подписанного со стороны Заказчика. Договор о закупках способом тендера заключается в сроки, указанные в протоколе об итогах закупок, но не ранее чем через 10 (десять) календарных дней с даты подписания протокола об итогах и не более 25 (двадцати пяти) календарных дней с даты подписания протокола об итогах.</w:t>
      </w:r>
    </w:p>
    <w:p w:rsidR="00894CEB" w:rsidRPr="000F4563" w:rsidRDefault="00777089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В случае если договор о закупках заключается с нерезидентами Республики Казахстан или по итогам электронных закупок способом тендера, данный срок может быть дополнительно продлен на 10 (десять) календарных дней.</w:t>
      </w:r>
    </w:p>
    <w:p w:rsidR="004C7403" w:rsidRPr="000F4563" w:rsidRDefault="004C7403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4CEB" w:rsidRPr="000F4563" w:rsidRDefault="004C7403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12.4. </w:t>
      </w:r>
      <w:r w:rsidR="008B21CB" w:rsidRPr="000F4563">
        <w:rPr>
          <w:rFonts w:ascii="Times New Roman" w:hAnsi="Times New Roman"/>
          <w:sz w:val="24"/>
          <w:szCs w:val="24"/>
          <w:lang w:val="ru-RU"/>
        </w:rPr>
        <w:t>В случае если потенциальный поставщик, за исключением потенциального поставщика, занявшего по итогам оценки и сопоставления второе место, в сроки, установленные в протоколе об итогах тендера, не представил Заказчику подписанный договор о закупках или, заключив договор, не внес обеспечение исполнения договора, то такой потенциальный поставщик признается уклонившимся от заключения договора о закупках.</w:t>
      </w:r>
    </w:p>
    <w:p w:rsidR="008B21CB" w:rsidRPr="000F4563" w:rsidRDefault="008B21CB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В случае признания потенциального поставщика, за исключением потенциального поставщика, занявшего по итогам оценки и сопоставления второе место, уклонившимся от заключения договора о закупках,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организации, определенной Правлением Фонда для внесения сведений о таком поставщике в Перечень ненадёжных потенциальных поставщиков (поставщиков) Холдинга.</w:t>
      </w:r>
    </w:p>
    <w:p w:rsidR="0030001E" w:rsidRPr="000F4563" w:rsidRDefault="0030001E" w:rsidP="0030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Потенциальный поставщик не признается уклонившимся от заключения договора о закупках в случаях отказа потенциального поставщика  от:</w:t>
      </w:r>
    </w:p>
    <w:p w:rsidR="0030001E" w:rsidRPr="000F4563" w:rsidRDefault="0030001E" w:rsidP="0030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- заключения договора (долгосрочного договора) о закупках, связанного со значительным снижением курса национальной валюты Республики Казахстан, в период с даты вскрытия заявок на участие в тендере и до даты подписания договора о закупках; </w:t>
      </w:r>
    </w:p>
    <w:p w:rsidR="0030001E" w:rsidRPr="000F4563" w:rsidRDefault="0030001E" w:rsidP="0030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- от внесения обеспечения возврата аванса (предоплаты) и (или) исполнения договора о закупках, связанного со значительным снижением курса национальной валюты Республики Казахстан, в период с даты подписания договора о закупках и до даты внесения обеспечения возврата аванса (предоплаты) и (или) исполнения договора о закупках, предусмотренной в договоре.</w:t>
      </w:r>
    </w:p>
    <w:p w:rsidR="00F92C84" w:rsidRDefault="00F92C84" w:rsidP="0030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001E" w:rsidRPr="000F4563" w:rsidRDefault="004C7403" w:rsidP="0030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12.5. </w:t>
      </w:r>
      <w:r w:rsidR="0030001E" w:rsidRPr="000F4563">
        <w:rPr>
          <w:rFonts w:ascii="Times New Roman" w:hAnsi="Times New Roman"/>
          <w:sz w:val="24"/>
          <w:szCs w:val="24"/>
          <w:lang w:val="ru-RU"/>
        </w:rPr>
        <w:t>В случае, если победитель тендера в сроки, установленные протоколом об итогах тендера не представил Заказчику подписанный договор о закупках, то Заказчиком удерживается внесенное потенциальным поставщиком обеспечение заявки и тендерная комиссия в течение 3 (трех) рабочих дней со дня истечения срока установленного для подписания договора о закупках или со дня письменного отказа от подписания договора о закупках победителем, определяет победителем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тендере.</w:t>
      </w:r>
    </w:p>
    <w:p w:rsidR="0030001E" w:rsidRPr="000F4563" w:rsidRDefault="0030001E" w:rsidP="0030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Уведомление о подписании договора о закупках поставщику, занявшему по итогам оценки и сопоставления второе место Заказчик обязан направить в течение 3 (трех) рабочих дней со дня подписания решения тендерной комиссии о признании победителем поставщика, занявшего по итогам оценки и сопоставления второе место. Поставщик, занявший по итогам оценки и сопоставления второе место договор о закупках должен подписать в течение не более 5 (пяти) календарных дней с даты получения уведомления от Заказчика. В случае отказа от подписания договора о закупках или непредставление подписанного договора о закупках поставщиком, занявшим по итогам оценки и сопоставления второе место, закупки должны быть осуществлены повторно.</w:t>
      </w:r>
    </w:p>
    <w:p w:rsidR="0030001E" w:rsidRPr="000F4563" w:rsidRDefault="0030001E" w:rsidP="0030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ab/>
      </w:r>
    </w:p>
    <w:p w:rsidR="00894CEB" w:rsidRPr="000F4563" w:rsidRDefault="004C7403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lastRenderedPageBreak/>
        <w:t xml:space="preserve">12.6. </w:t>
      </w:r>
      <w:r w:rsidR="0030001E" w:rsidRPr="000F4563">
        <w:rPr>
          <w:rFonts w:ascii="Times New Roman" w:hAnsi="Times New Roman"/>
          <w:sz w:val="24"/>
          <w:szCs w:val="24"/>
          <w:lang w:val="ru-RU"/>
        </w:rPr>
        <w:t>Если на этапе исполнения договора, договор о закупках был расторгнут по вине поставщика, Заказчик должен направить потенциальному поставщику, занявшему по итогам оценки и сопоставления второе место уведомление о намерении заключения с ним договора о закупках, по цене, не превышающей предложенную им цену в заявке на участие в тендере, с учетом стоимости обязательств исполненных постав</w:t>
      </w:r>
      <w:r w:rsidR="00894CEB" w:rsidRPr="000F4563">
        <w:rPr>
          <w:rFonts w:ascii="Times New Roman" w:hAnsi="Times New Roman"/>
          <w:sz w:val="24"/>
          <w:szCs w:val="24"/>
          <w:lang w:val="ru-RU"/>
        </w:rPr>
        <w:t xml:space="preserve">щиком и оплаченных Заказчиком. </w:t>
      </w:r>
      <w:r w:rsidR="00D6595D" w:rsidRPr="000F4563">
        <w:rPr>
          <w:rFonts w:ascii="Times New Roman" w:hAnsi="Times New Roman"/>
          <w:bCs/>
          <w:sz w:val="24"/>
          <w:szCs w:val="24"/>
          <w:lang w:val="ru-RU"/>
        </w:rPr>
        <w:t xml:space="preserve">В случае применения пункта 84 Правил срок продлевается на количество дней, исчисляемые </w:t>
      </w:r>
      <w:r w:rsidR="00D6595D" w:rsidRPr="000F4563">
        <w:rPr>
          <w:rFonts w:ascii="Times New Roman" w:hAnsi="Times New Roman"/>
          <w:sz w:val="24"/>
          <w:szCs w:val="24"/>
          <w:lang w:val="ru-RU"/>
        </w:rPr>
        <w:t>со дня подписания протокола об итогах тендера до даты истечения срока, установленного для подписания договора о закупках, победителем, или со дня письменного отказа от подписания договора о закупках победителем (за исключением случая, когда победитель тендера отказался от подписания договора в пределах срока, установленного для подписания договора). В случае применения пункта 85 Правил срок  продлевается на количество дней, исчисляемые со дня заключения договора с победителем тендера до даты расторжения договора с победителем тендера.</w:t>
      </w:r>
    </w:p>
    <w:p w:rsidR="00D6595D" w:rsidRDefault="00D6595D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0F4563">
        <w:rPr>
          <w:rFonts w:ascii="Times New Roman" w:hAnsi="Times New Roman"/>
          <w:sz w:val="24"/>
          <w:lang w:val="ru-RU"/>
        </w:rPr>
        <w:t>В случае применения пунктов 91, 117  Правил в проект договора о закупках вносится изменение и/или дополнение в части продления срока выполнения обязательств по поставке товаров, оказанию услуг, выполнению работ на количество дней, использованных для отмены и пересмотра итогов закупок и заключения договора.</w:t>
      </w:r>
    </w:p>
    <w:p w:rsidR="009C1F2C" w:rsidRDefault="009C1F2C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C1F2C" w:rsidRDefault="009C1F2C" w:rsidP="0089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C1F2C" w:rsidRDefault="009C1F2C" w:rsidP="009C1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lang w:val="ru-RU"/>
        </w:rPr>
      </w:pPr>
      <w:r w:rsidRPr="009C1F2C">
        <w:rPr>
          <w:rFonts w:ascii="Times New Roman" w:hAnsi="Times New Roman"/>
          <w:b/>
          <w:sz w:val="24"/>
          <w:lang w:val="ru-RU"/>
        </w:rPr>
        <w:t xml:space="preserve">Приложение №1 </w:t>
      </w:r>
    </w:p>
    <w:p w:rsidR="009C1F2C" w:rsidRPr="009C1F2C" w:rsidRDefault="009C1F2C" w:rsidP="009C1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9C1F2C">
        <w:rPr>
          <w:rFonts w:ascii="Times New Roman" w:hAnsi="Times New Roman"/>
          <w:b/>
          <w:sz w:val="24"/>
          <w:lang w:val="ru-RU"/>
        </w:rPr>
        <w:t xml:space="preserve">– Техническое задание. </w:t>
      </w:r>
    </w:p>
    <w:p w:rsidR="00850168" w:rsidRPr="009C1F2C" w:rsidRDefault="00850168" w:rsidP="009C1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850168" w:rsidRPr="000F4563" w:rsidRDefault="00850168" w:rsidP="00D65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ab/>
      </w:r>
    </w:p>
    <w:p w:rsidR="0030001E" w:rsidRPr="000F4563" w:rsidRDefault="0030001E" w:rsidP="0030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28B8" w:rsidRPr="000F4563" w:rsidRDefault="00B428B8" w:rsidP="00785139">
      <w:pPr>
        <w:pStyle w:val="a5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B21CB" w:rsidRPr="000F4563" w:rsidRDefault="008B21CB" w:rsidP="00AF36B8">
      <w:pPr>
        <w:pStyle w:val="a5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9C1F2C" w:rsidRDefault="009C1F2C" w:rsidP="00850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9C1F2C" w:rsidRDefault="009C1F2C" w:rsidP="00850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9C1F2C" w:rsidRDefault="009C1F2C" w:rsidP="00850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9C1F2C" w:rsidRDefault="009C1F2C" w:rsidP="00850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9C1F2C" w:rsidRDefault="009C1F2C" w:rsidP="00850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9C1F2C" w:rsidRDefault="009C1F2C" w:rsidP="00850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val="ru-RU"/>
        </w:rPr>
      </w:pPr>
    </w:p>
    <w:p w:rsidR="005732EB" w:rsidRDefault="005732EB" w:rsidP="00850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val="ru-RU"/>
        </w:rPr>
      </w:pPr>
    </w:p>
    <w:p w:rsidR="005732EB" w:rsidRDefault="005732EB" w:rsidP="00850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val="ru-RU"/>
        </w:rPr>
      </w:pPr>
    </w:p>
    <w:p w:rsidR="005732EB" w:rsidRDefault="005732EB" w:rsidP="00850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val="ru-RU"/>
        </w:rPr>
      </w:pPr>
    </w:p>
    <w:p w:rsidR="005732EB" w:rsidRDefault="005732EB" w:rsidP="00850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val="ru-RU"/>
        </w:rPr>
      </w:pPr>
    </w:p>
    <w:p w:rsidR="005732EB" w:rsidRDefault="005732EB" w:rsidP="00850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val="ru-RU"/>
        </w:rPr>
      </w:pPr>
    </w:p>
    <w:p w:rsidR="005732EB" w:rsidRDefault="005732EB" w:rsidP="00850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val="ru-RU"/>
        </w:rPr>
      </w:pPr>
    </w:p>
    <w:p w:rsidR="005732EB" w:rsidRDefault="005732EB" w:rsidP="00850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val="ru-RU"/>
        </w:rPr>
      </w:pPr>
    </w:p>
    <w:p w:rsidR="005732EB" w:rsidRDefault="005732EB" w:rsidP="00850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val="ru-RU"/>
        </w:rPr>
      </w:pPr>
    </w:p>
    <w:p w:rsidR="005732EB" w:rsidRPr="005732EB" w:rsidRDefault="005732EB" w:rsidP="00850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val="ru-RU"/>
        </w:rPr>
      </w:pPr>
    </w:p>
    <w:p w:rsidR="009C1F2C" w:rsidRDefault="009C1F2C" w:rsidP="00850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val="ru-RU"/>
        </w:rPr>
      </w:pPr>
    </w:p>
    <w:p w:rsidR="009170F2" w:rsidRDefault="009170F2" w:rsidP="00850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val="ru-RU"/>
        </w:rPr>
      </w:pPr>
    </w:p>
    <w:p w:rsidR="009170F2" w:rsidRDefault="009170F2" w:rsidP="00850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val="ru-RU"/>
        </w:rPr>
      </w:pPr>
    </w:p>
    <w:p w:rsidR="009170F2" w:rsidRDefault="009170F2" w:rsidP="00850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val="ru-RU"/>
        </w:rPr>
      </w:pPr>
    </w:p>
    <w:p w:rsidR="009170F2" w:rsidRDefault="009170F2" w:rsidP="00850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val="ru-RU"/>
        </w:rPr>
      </w:pPr>
    </w:p>
    <w:p w:rsidR="009170F2" w:rsidRDefault="009170F2" w:rsidP="00850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val="ru-RU"/>
        </w:rPr>
      </w:pPr>
    </w:p>
    <w:p w:rsidR="009170F2" w:rsidRDefault="009170F2" w:rsidP="00850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val="ru-RU"/>
        </w:rPr>
      </w:pPr>
    </w:p>
    <w:p w:rsidR="009170F2" w:rsidRDefault="009170F2" w:rsidP="00850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val="ru-RU"/>
        </w:rPr>
      </w:pPr>
    </w:p>
    <w:p w:rsidR="009170F2" w:rsidRDefault="009170F2" w:rsidP="00850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val="ru-RU"/>
        </w:rPr>
      </w:pPr>
    </w:p>
    <w:p w:rsidR="009170F2" w:rsidRPr="009170F2" w:rsidRDefault="009170F2" w:rsidP="00850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val="ru-RU"/>
        </w:rPr>
      </w:pP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val="ru-RU"/>
        </w:rPr>
      </w:pPr>
      <w:r w:rsidRPr="000F4563">
        <w:rPr>
          <w:rFonts w:ascii="Times New Roman" w:hAnsi="Times New Roman"/>
          <w:b/>
          <w:lang w:val="ru-RU"/>
        </w:rPr>
        <w:lastRenderedPageBreak/>
        <w:t>Приложение №</w:t>
      </w:r>
      <w:r w:rsidR="007247F0" w:rsidRPr="000F4563">
        <w:rPr>
          <w:rFonts w:ascii="Times New Roman" w:hAnsi="Times New Roman"/>
          <w:b/>
          <w:lang w:val="ru-RU"/>
        </w:rPr>
        <w:t>2</w:t>
      </w:r>
      <w:r w:rsidRPr="000F4563">
        <w:rPr>
          <w:rFonts w:ascii="Times New Roman" w:hAnsi="Times New Roman"/>
          <w:b/>
          <w:lang w:val="ru-RU"/>
        </w:rPr>
        <w:t xml:space="preserve"> </w:t>
      </w: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val="ru-RU"/>
        </w:rPr>
      </w:pPr>
      <w:r w:rsidRPr="000F4563">
        <w:rPr>
          <w:rFonts w:ascii="Times New Roman" w:hAnsi="Times New Roman"/>
          <w:b/>
          <w:lang w:val="ru-RU"/>
        </w:rPr>
        <w:t>к тендерной документации</w:t>
      </w: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0F4563">
        <w:rPr>
          <w:rFonts w:ascii="Times New Roman" w:hAnsi="Times New Roman"/>
          <w:b/>
          <w:lang w:val="ru-RU"/>
        </w:rPr>
        <w:t>Банковская гарантия</w:t>
      </w: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ru-RU"/>
        </w:rPr>
      </w:pPr>
      <w:r w:rsidRPr="000F4563">
        <w:rPr>
          <w:rFonts w:ascii="Times New Roman" w:hAnsi="Times New Roman"/>
          <w:szCs w:val="24"/>
          <w:lang w:val="ru-RU"/>
        </w:rPr>
        <w:t>Наименование банка</w:t>
      </w: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ru-RU"/>
        </w:rPr>
      </w:pPr>
      <w:r w:rsidRPr="000F4563">
        <w:rPr>
          <w:rFonts w:ascii="Times New Roman" w:hAnsi="Times New Roman"/>
          <w:szCs w:val="24"/>
          <w:lang w:val="ru-RU"/>
        </w:rPr>
        <w:t>_______________________________________________________</w:t>
      </w: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0F4563">
        <w:rPr>
          <w:rFonts w:ascii="Times New Roman" w:hAnsi="Times New Roman"/>
          <w:i/>
          <w:szCs w:val="24"/>
          <w:lang w:val="ru-RU"/>
        </w:rPr>
        <w:t xml:space="preserve">                         (наименование и реквизиты банка)</w:t>
      </w: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ru-RU"/>
        </w:rPr>
      </w:pPr>
      <w:r w:rsidRPr="000F4563">
        <w:rPr>
          <w:rFonts w:ascii="Times New Roman" w:hAnsi="Times New Roman"/>
          <w:szCs w:val="24"/>
          <w:lang w:val="ru-RU"/>
        </w:rPr>
        <w:t>Кому</w:t>
      </w: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ru-RU"/>
        </w:rPr>
      </w:pPr>
      <w:r w:rsidRPr="000F4563">
        <w:rPr>
          <w:rFonts w:ascii="Times New Roman" w:hAnsi="Times New Roman"/>
          <w:szCs w:val="24"/>
          <w:lang w:val="ru-RU"/>
        </w:rPr>
        <w:t>____________________________________________________________________</w:t>
      </w: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0F4563">
        <w:rPr>
          <w:rFonts w:ascii="Times New Roman" w:hAnsi="Times New Roman"/>
          <w:i/>
          <w:szCs w:val="24"/>
          <w:lang w:val="ru-RU"/>
        </w:rPr>
        <w:t xml:space="preserve">       (наименование и реквизиты организатора закупок)</w:t>
      </w: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ru-RU"/>
        </w:rPr>
      </w:pP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ru-RU"/>
        </w:rPr>
      </w:pPr>
      <w:r w:rsidRPr="000F4563">
        <w:rPr>
          <w:rFonts w:ascii="Times New Roman" w:hAnsi="Times New Roman"/>
          <w:szCs w:val="24"/>
          <w:lang w:val="ru-RU"/>
        </w:rPr>
        <w:t>Гарантийное обязательство №_______</w:t>
      </w: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ru-RU"/>
        </w:rPr>
      </w:pPr>
      <w:r w:rsidRPr="000F4563">
        <w:rPr>
          <w:rFonts w:ascii="Times New Roman" w:hAnsi="Times New Roman"/>
          <w:szCs w:val="24"/>
          <w:lang w:val="ru-RU"/>
        </w:rPr>
        <w:t>_________________________________________ «___»____________________г.</w:t>
      </w: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0F4563">
        <w:rPr>
          <w:rFonts w:ascii="Times New Roman" w:hAnsi="Times New Roman"/>
          <w:i/>
          <w:szCs w:val="24"/>
          <w:lang w:val="ru-RU"/>
        </w:rPr>
        <w:t xml:space="preserve">                    (местонахождение)</w:t>
      </w: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ru-RU"/>
        </w:rPr>
      </w:pPr>
      <w:r w:rsidRPr="000F4563">
        <w:rPr>
          <w:rFonts w:ascii="Times New Roman" w:hAnsi="Times New Roman"/>
          <w:szCs w:val="24"/>
          <w:lang w:val="ru-RU"/>
        </w:rPr>
        <w:t>Мы были проинформированы, что</w:t>
      </w: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ru-RU"/>
        </w:rPr>
      </w:pPr>
      <w:r w:rsidRPr="000F4563">
        <w:rPr>
          <w:rFonts w:ascii="Times New Roman" w:hAnsi="Times New Roman"/>
          <w:szCs w:val="24"/>
          <w:lang w:val="ru-RU"/>
        </w:rPr>
        <w:t>____________________________________________</w:t>
      </w: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0F4563">
        <w:rPr>
          <w:rFonts w:ascii="Times New Roman" w:hAnsi="Times New Roman"/>
          <w:i/>
          <w:szCs w:val="24"/>
          <w:lang w:val="ru-RU"/>
        </w:rPr>
        <w:t>(наименование потенциального поставщика)</w:t>
      </w: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ru-RU"/>
        </w:rPr>
      </w:pP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ru-RU"/>
        </w:rPr>
      </w:pPr>
      <w:r w:rsidRPr="000F4563">
        <w:rPr>
          <w:rFonts w:ascii="Times New Roman" w:hAnsi="Times New Roman"/>
          <w:szCs w:val="24"/>
          <w:lang w:val="ru-RU"/>
        </w:rPr>
        <w:t>в дальнейшем «Поставщик», принимает участие в тендере по закупке____________________________, организованном ___________________________________</w:t>
      </w: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0F4563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</w:t>
      </w:r>
      <w:r w:rsidRPr="000F4563">
        <w:rPr>
          <w:rFonts w:ascii="Times New Roman" w:hAnsi="Times New Roman"/>
          <w:i/>
          <w:szCs w:val="24"/>
          <w:lang w:val="ru-RU"/>
        </w:rPr>
        <w:t>(наименование организатора закупок)</w:t>
      </w: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ru-RU"/>
        </w:rPr>
      </w:pP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ru-RU"/>
        </w:rPr>
      </w:pPr>
      <w:r w:rsidRPr="000F4563">
        <w:rPr>
          <w:rFonts w:ascii="Times New Roman" w:hAnsi="Times New Roman"/>
          <w:szCs w:val="24"/>
          <w:lang w:val="ru-RU"/>
        </w:rPr>
        <w:t>и готов осуществить поставку (выполнить работу, оказать услугу) ___________________________________ на общую сумму ____________________ тенге.</w:t>
      </w: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0F4563">
        <w:rPr>
          <w:rFonts w:ascii="Times New Roman" w:hAnsi="Times New Roman"/>
          <w:i/>
          <w:szCs w:val="24"/>
          <w:lang w:val="ru-RU"/>
        </w:rPr>
        <w:t xml:space="preserve">       (наименование и объем услуг)                                                (прописью)</w:t>
      </w: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ru-RU"/>
        </w:rPr>
      </w:pP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ru-RU"/>
        </w:rPr>
      </w:pPr>
      <w:r w:rsidRPr="000F4563">
        <w:rPr>
          <w:rFonts w:ascii="Times New Roman" w:hAnsi="Times New Roman"/>
          <w:szCs w:val="24"/>
          <w:lang w:val="ru-RU"/>
        </w:rPr>
        <w:t>Тендерной документацией по проведению вышеназванных закупок предусмотрено внесение потенциальными поставщиками обеспечения тендерной заявки в виде банковской гарантии.</w:t>
      </w: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ru-RU"/>
        </w:rPr>
      </w:pPr>
      <w:r w:rsidRPr="000F4563">
        <w:rPr>
          <w:rFonts w:ascii="Times New Roman" w:hAnsi="Times New Roman"/>
          <w:szCs w:val="24"/>
          <w:lang w:val="ru-RU"/>
        </w:rPr>
        <w:t xml:space="preserve">В связи с этим мы ___________________________ настоящим берем на себя безотзывное   </w:t>
      </w: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0F4563">
        <w:rPr>
          <w:rFonts w:ascii="Times New Roman" w:hAnsi="Times New Roman"/>
          <w:szCs w:val="24"/>
          <w:lang w:val="ru-RU"/>
        </w:rPr>
        <w:t xml:space="preserve">                                      </w:t>
      </w:r>
      <w:r w:rsidRPr="000F4563">
        <w:rPr>
          <w:rFonts w:ascii="Times New Roman" w:hAnsi="Times New Roman"/>
          <w:i/>
          <w:szCs w:val="24"/>
          <w:lang w:val="ru-RU"/>
        </w:rPr>
        <w:t>(наименование банка)</w:t>
      </w: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ru-RU"/>
        </w:rPr>
      </w:pP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ru-RU"/>
        </w:rPr>
      </w:pPr>
      <w:r w:rsidRPr="000F4563">
        <w:rPr>
          <w:rFonts w:ascii="Times New Roman" w:hAnsi="Times New Roman"/>
          <w:szCs w:val="24"/>
          <w:lang w:val="ru-RU"/>
        </w:rPr>
        <w:t xml:space="preserve">обязательство выплатить Вам по Вашему требованию сумму, равную _________________________ по </w:t>
      </w: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0F4563">
        <w:rPr>
          <w:rFonts w:ascii="Times New Roman" w:hAnsi="Times New Roman"/>
          <w:i/>
          <w:szCs w:val="24"/>
          <w:lang w:val="ru-RU"/>
        </w:rPr>
        <w:tab/>
      </w:r>
      <w:r w:rsidRPr="000F4563">
        <w:rPr>
          <w:rFonts w:ascii="Times New Roman" w:hAnsi="Times New Roman"/>
          <w:i/>
          <w:szCs w:val="24"/>
          <w:lang w:val="ru-RU"/>
        </w:rPr>
        <w:tab/>
      </w:r>
      <w:r w:rsidRPr="000F4563">
        <w:rPr>
          <w:rFonts w:ascii="Times New Roman" w:hAnsi="Times New Roman"/>
          <w:i/>
          <w:szCs w:val="24"/>
          <w:lang w:val="ru-RU"/>
        </w:rPr>
        <w:tab/>
      </w:r>
      <w:r w:rsidRPr="000F4563">
        <w:rPr>
          <w:rFonts w:ascii="Times New Roman" w:hAnsi="Times New Roman"/>
          <w:i/>
          <w:szCs w:val="24"/>
          <w:lang w:val="ru-RU"/>
        </w:rPr>
        <w:tab/>
      </w:r>
      <w:r w:rsidRPr="000F4563">
        <w:rPr>
          <w:rFonts w:ascii="Times New Roman" w:hAnsi="Times New Roman"/>
          <w:i/>
          <w:szCs w:val="24"/>
          <w:lang w:val="ru-RU"/>
        </w:rPr>
        <w:tab/>
      </w:r>
      <w:r w:rsidRPr="000F4563">
        <w:rPr>
          <w:rFonts w:ascii="Times New Roman" w:hAnsi="Times New Roman"/>
          <w:i/>
          <w:szCs w:val="24"/>
          <w:lang w:val="ru-RU"/>
        </w:rPr>
        <w:tab/>
      </w:r>
      <w:r w:rsidRPr="000F4563">
        <w:rPr>
          <w:rFonts w:ascii="Times New Roman" w:hAnsi="Times New Roman"/>
          <w:i/>
          <w:szCs w:val="24"/>
          <w:lang w:val="ru-RU"/>
        </w:rPr>
        <w:tab/>
      </w:r>
      <w:r w:rsidRPr="000F4563">
        <w:rPr>
          <w:rFonts w:ascii="Times New Roman" w:hAnsi="Times New Roman"/>
          <w:i/>
          <w:szCs w:val="24"/>
          <w:lang w:val="ru-RU"/>
        </w:rPr>
        <w:tab/>
      </w:r>
      <w:r w:rsidRPr="000F4563">
        <w:rPr>
          <w:rFonts w:ascii="Times New Roman" w:hAnsi="Times New Roman"/>
          <w:i/>
          <w:szCs w:val="24"/>
          <w:lang w:val="ru-RU"/>
        </w:rPr>
        <w:tab/>
        <w:t>(сумма в цифрах и прописью)</w:t>
      </w: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ru-RU"/>
        </w:rPr>
      </w:pPr>
      <w:r w:rsidRPr="000F4563">
        <w:rPr>
          <w:rFonts w:ascii="Times New Roman" w:hAnsi="Times New Roman"/>
          <w:szCs w:val="24"/>
          <w:lang w:val="ru-RU"/>
        </w:rPr>
        <w:t>получении Вашего письменного требования на оплату, а также письменного подтверждения того, что Поставщик:</w:t>
      </w: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ru-RU"/>
        </w:rPr>
      </w:pPr>
      <w:r w:rsidRPr="000F4563">
        <w:rPr>
          <w:rFonts w:ascii="Times New Roman" w:hAnsi="Times New Roman"/>
          <w:szCs w:val="24"/>
          <w:lang w:val="ru-RU"/>
        </w:rPr>
        <w:t>отозвал или изменил тендерную заявку после истечения окончательного срока представления тендерных заявок; не подписал, в установленные сроки, договор о закупках; не внес обеспечение исполнения договора о закупках после подписания договора о закупках в форме, объеме и на условиях, предусмотренных в тендерной документации.</w:t>
      </w: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ru-RU"/>
        </w:rPr>
      </w:pPr>
      <w:r w:rsidRPr="000F4563">
        <w:rPr>
          <w:rFonts w:ascii="Times New Roman" w:hAnsi="Times New Roman"/>
          <w:szCs w:val="24"/>
          <w:lang w:val="ru-RU"/>
        </w:rPr>
        <w:t>Данное гарантийное обязательство вступает в силу со дня вскрытия конвертов с тендерными заявками.</w:t>
      </w: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ru-RU"/>
        </w:rPr>
      </w:pPr>
      <w:r w:rsidRPr="000F4563">
        <w:rPr>
          <w:rFonts w:ascii="Times New Roman" w:hAnsi="Times New Roman"/>
          <w:szCs w:val="24"/>
          <w:lang w:val="ru-RU"/>
        </w:rPr>
        <w:t>Данное гарантийное обязательство действует до окончательного срока действия тендерной заявки Поставщика на участие в тендере и истекает полностью и автоматически, независимо от того, будет ли нам возвращен этот документ или нет, если Ваше письменное требование не будет получено нами к концу _____________. Если срок действия тендерной заявки продлен, то данное гарантийное обязательство продлевается на такой же срок. 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ru-RU"/>
        </w:rPr>
      </w:pP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Cs w:val="24"/>
          <w:lang w:val="ru-RU"/>
        </w:rPr>
      </w:pPr>
      <w:r w:rsidRPr="000F4563">
        <w:rPr>
          <w:rFonts w:ascii="Times New Roman" w:hAnsi="Times New Roman"/>
          <w:b/>
          <w:szCs w:val="24"/>
          <w:lang w:val="ru-RU"/>
        </w:rPr>
        <w:t>Подпись и печать гаранта                                                                                Дата и адрес</w:t>
      </w: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850168" w:rsidRPr="000F4563" w:rsidRDefault="00850168" w:rsidP="00850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0F4563">
        <w:rPr>
          <w:rFonts w:ascii="Times New Roman" w:hAnsi="Times New Roman"/>
          <w:b/>
          <w:bCs/>
          <w:szCs w:val="24"/>
          <w:lang w:val="ru-RU"/>
        </w:rPr>
        <w:t>Перечень прилагаемых документов:</w:t>
      </w:r>
    </w:p>
    <w:p w:rsidR="00850168" w:rsidRPr="000F4563" w:rsidRDefault="00850168" w:rsidP="00850168">
      <w:pPr>
        <w:jc w:val="both"/>
        <w:rPr>
          <w:rFonts w:ascii="Times New Roman" w:hAnsi="Times New Roman"/>
          <w:szCs w:val="24"/>
          <w:lang w:val="ru-RU"/>
        </w:rPr>
      </w:pPr>
      <w:r w:rsidRPr="000F4563">
        <w:rPr>
          <w:rFonts w:ascii="Times New Roman" w:hAnsi="Times New Roman"/>
          <w:b/>
          <w:bCs/>
          <w:szCs w:val="24"/>
          <w:lang w:val="ru-RU"/>
        </w:rPr>
        <w:t>№ Наименование Тип документа</w:t>
      </w:r>
      <w:r w:rsidRPr="000F4563">
        <w:rPr>
          <w:rFonts w:ascii="Times New Roman" w:hAnsi="Times New Roman"/>
          <w:szCs w:val="24"/>
          <w:lang w:val="ru-RU"/>
        </w:rPr>
        <w:t>__</w:t>
      </w:r>
    </w:p>
    <w:p w:rsidR="00850168" w:rsidRPr="000F4563" w:rsidRDefault="00850168" w:rsidP="00850168">
      <w:pPr>
        <w:pStyle w:val="a5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Приложение </w:t>
      </w:r>
      <w:r w:rsidR="007247F0" w:rsidRPr="000F4563">
        <w:rPr>
          <w:rFonts w:ascii="Times New Roman" w:hAnsi="Times New Roman"/>
          <w:b/>
          <w:sz w:val="24"/>
          <w:szCs w:val="24"/>
          <w:lang w:val="ru-RU"/>
        </w:rPr>
        <w:t>3</w:t>
      </w:r>
      <w:r w:rsidRPr="000F456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850168" w:rsidRPr="000F4563" w:rsidRDefault="00850168" w:rsidP="00850168">
      <w:pPr>
        <w:pStyle w:val="a5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к тендерной документации</w:t>
      </w: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850168" w:rsidRPr="000F4563" w:rsidRDefault="00850168" w:rsidP="00850168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50168" w:rsidRPr="000F4563" w:rsidRDefault="00850168" w:rsidP="00850168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Банковская гарантия</w:t>
      </w:r>
    </w:p>
    <w:p w:rsidR="00850168" w:rsidRPr="000F4563" w:rsidRDefault="00850168" w:rsidP="00850168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(форма обеспечения возврата аванса (предоплаты)</w:t>
      </w: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Наименование банка: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 _______________________________________</w:t>
      </w:r>
    </w:p>
    <w:p w:rsidR="00850168" w:rsidRPr="000F4563" w:rsidRDefault="00850168" w:rsidP="00850168">
      <w:pPr>
        <w:pStyle w:val="a5"/>
        <w:rPr>
          <w:rFonts w:ascii="Times New Roman" w:hAnsi="Times New Roman"/>
          <w:i/>
          <w:sz w:val="24"/>
          <w:szCs w:val="24"/>
          <w:lang w:val="ru-RU"/>
        </w:rPr>
      </w:pPr>
      <w:r w:rsidRPr="000F4563">
        <w:rPr>
          <w:rFonts w:ascii="Times New Roman" w:hAnsi="Times New Roman"/>
          <w:i/>
          <w:sz w:val="24"/>
          <w:szCs w:val="24"/>
          <w:lang w:val="ru-RU"/>
        </w:rPr>
        <w:tab/>
      </w:r>
      <w:r w:rsidRPr="000F4563">
        <w:rPr>
          <w:rFonts w:ascii="Times New Roman" w:hAnsi="Times New Roman"/>
          <w:i/>
          <w:sz w:val="24"/>
          <w:szCs w:val="24"/>
          <w:lang w:val="ru-RU"/>
        </w:rPr>
        <w:tab/>
      </w:r>
      <w:r w:rsidRPr="000F4563">
        <w:rPr>
          <w:rFonts w:ascii="Times New Roman" w:hAnsi="Times New Roman"/>
          <w:i/>
          <w:sz w:val="24"/>
          <w:szCs w:val="24"/>
          <w:lang w:val="ru-RU"/>
        </w:rPr>
        <w:tab/>
      </w:r>
      <w:r w:rsidRPr="000F4563">
        <w:rPr>
          <w:rFonts w:ascii="Times New Roman" w:hAnsi="Times New Roman"/>
          <w:i/>
          <w:sz w:val="24"/>
          <w:szCs w:val="24"/>
          <w:lang w:val="ru-RU"/>
        </w:rPr>
        <w:tab/>
        <w:t>(наименование и реквизиты банка)</w:t>
      </w: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>Кому:</w:t>
      </w:r>
      <w:r w:rsidRPr="000F4563">
        <w:rPr>
          <w:rFonts w:ascii="Times New Roman" w:hAnsi="Times New Roman"/>
          <w:sz w:val="24"/>
          <w:szCs w:val="24"/>
          <w:lang w:val="ru-RU"/>
        </w:rPr>
        <w:t xml:space="preserve"> ____________________________________________________</w:t>
      </w:r>
    </w:p>
    <w:p w:rsidR="00850168" w:rsidRPr="000F4563" w:rsidRDefault="00850168" w:rsidP="00850168">
      <w:pPr>
        <w:pStyle w:val="a5"/>
        <w:rPr>
          <w:rFonts w:ascii="Times New Roman" w:hAnsi="Times New Roman"/>
          <w:i/>
          <w:sz w:val="24"/>
          <w:szCs w:val="24"/>
          <w:lang w:val="ru-RU"/>
        </w:rPr>
      </w:pPr>
      <w:r w:rsidRPr="000F4563">
        <w:rPr>
          <w:rFonts w:ascii="Times New Roman" w:hAnsi="Times New Roman"/>
          <w:i/>
          <w:sz w:val="24"/>
          <w:szCs w:val="24"/>
          <w:lang w:val="ru-RU"/>
        </w:rPr>
        <w:tab/>
      </w:r>
      <w:r w:rsidRPr="000F4563">
        <w:rPr>
          <w:rFonts w:ascii="Times New Roman" w:hAnsi="Times New Roman"/>
          <w:i/>
          <w:sz w:val="24"/>
          <w:szCs w:val="24"/>
          <w:lang w:val="ru-RU"/>
        </w:rPr>
        <w:tab/>
      </w:r>
      <w:r w:rsidRPr="000F4563">
        <w:rPr>
          <w:rFonts w:ascii="Times New Roman" w:hAnsi="Times New Roman"/>
          <w:i/>
          <w:sz w:val="24"/>
          <w:szCs w:val="24"/>
          <w:lang w:val="ru-RU"/>
        </w:rPr>
        <w:tab/>
        <w:t>(наименование и реквизиты заказчика)</w:t>
      </w: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Гарантийное обязательство № ________(место нахождения) «___»___________ _____ г.</w:t>
      </w: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Принимая во внимание, что __________________________________,</w:t>
      </w:r>
    </w:p>
    <w:p w:rsidR="00850168" w:rsidRPr="000F4563" w:rsidRDefault="00850168" w:rsidP="00850168">
      <w:pPr>
        <w:pStyle w:val="a5"/>
        <w:rPr>
          <w:rFonts w:ascii="Times New Roman" w:hAnsi="Times New Roman"/>
          <w:i/>
          <w:sz w:val="24"/>
          <w:szCs w:val="24"/>
          <w:lang w:val="ru-RU"/>
        </w:rPr>
      </w:pPr>
      <w:r w:rsidRPr="000F4563">
        <w:rPr>
          <w:rFonts w:ascii="Times New Roman" w:hAnsi="Times New Roman"/>
          <w:i/>
          <w:sz w:val="24"/>
          <w:szCs w:val="24"/>
          <w:lang w:val="ru-RU"/>
        </w:rPr>
        <w:tab/>
      </w:r>
      <w:r w:rsidRPr="000F4563">
        <w:rPr>
          <w:rFonts w:ascii="Times New Roman" w:hAnsi="Times New Roman"/>
          <w:i/>
          <w:sz w:val="24"/>
          <w:szCs w:val="24"/>
          <w:lang w:val="ru-RU"/>
        </w:rPr>
        <w:tab/>
      </w:r>
      <w:r w:rsidRPr="000F4563">
        <w:rPr>
          <w:rFonts w:ascii="Times New Roman" w:hAnsi="Times New Roman"/>
          <w:i/>
          <w:sz w:val="24"/>
          <w:szCs w:val="24"/>
          <w:lang w:val="ru-RU"/>
        </w:rPr>
        <w:tab/>
      </w:r>
      <w:r w:rsidRPr="000F4563">
        <w:rPr>
          <w:rFonts w:ascii="Times New Roman" w:hAnsi="Times New Roman"/>
          <w:i/>
          <w:sz w:val="24"/>
          <w:szCs w:val="24"/>
          <w:lang w:val="ru-RU"/>
        </w:rPr>
        <w:tab/>
      </w:r>
      <w:r w:rsidRPr="000F4563">
        <w:rPr>
          <w:rFonts w:ascii="Times New Roman" w:hAnsi="Times New Roman"/>
          <w:i/>
          <w:sz w:val="24"/>
          <w:szCs w:val="24"/>
          <w:lang w:val="ru-RU"/>
        </w:rPr>
        <w:tab/>
        <w:t>(наименование поставщика)</w:t>
      </w: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«Поставщик», заключил договор о закупках №___от ______ г. (далее – Договор) на поставку </w:t>
      </w: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(выполнение, оказание) _______________и Вами было (описание товаров, работ или услуг) </w:t>
      </w: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предусмотрено в Договоре, что Поставщик внесет обеспечение возврата аванса (предоплаты) </w:t>
      </w: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в виде банковской гарантии на общую сумму ______ тенге, настоящим __________________</w:t>
      </w:r>
    </w:p>
    <w:p w:rsidR="00850168" w:rsidRPr="000F4563" w:rsidRDefault="00850168" w:rsidP="00850168">
      <w:pPr>
        <w:pStyle w:val="a5"/>
        <w:rPr>
          <w:rFonts w:ascii="Times New Roman" w:hAnsi="Times New Roman"/>
          <w:i/>
          <w:sz w:val="24"/>
          <w:szCs w:val="24"/>
          <w:lang w:val="ru-RU"/>
        </w:rPr>
      </w:pPr>
      <w:r w:rsidRPr="000F4563">
        <w:rPr>
          <w:rFonts w:ascii="Times New Roman" w:hAnsi="Times New Roman"/>
          <w:i/>
          <w:sz w:val="24"/>
          <w:szCs w:val="24"/>
          <w:lang w:val="ru-RU"/>
        </w:rPr>
        <w:tab/>
      </w:r>
      <w:r w:rsidRPr="000F4563">
        <w:rPr>
          <w:rFonts w:ascii="Times New Roman" w:hAnsi="Times New Roman"/>
          <w:i/>
          <w:sz w:val="24"/>
          <w:szCs w:val="24"/>
          <w:lang w:val="ru-RU"/>
        </w:rPr>
        <w:tab/>
      </w:r>
      <w:r w:rsidRPr="000F4563">
        <w:rPr>
          <w:rFonts w:ascii="Times New Roman" w:hAnsi="Times New Roman"/>
          <w:i/>
          <w:sz w:val="24"/>
          <w:szCs w:val="24"/>
          <w:lang w:val="ru-RU"/>
        </w:rPr>
        <w:tab/>
      </w:r>
      <w:r w:rsidRPr="000F4563">
        <w:rPr>
          <w:rFonts w:ascii="Times New Roman" w:hAnsi="Times New Roman"/>
          <w:i/>
          <w:sz w:val="24"/>
          <w:szCs w:val="24"/>
          <w:lang w:val="ru-RU"/>
        </w:rPr>
        <w:tab/>
      </w:r>
      <w:r w:rsidRPr="000F4563">
        <w:rPr>
          <w:rFonts w:ascii="Times New Roman" w:hAnsi="Times New Roman"/>
          <w:i/>
          <w:sz w:val="24"/>
          <w:szCs w:val="24"/>
          <w:lang w:val="ru-RU"/>
        </w:rPr>
        <w:tab/>
      </w:r>
      <w:r w:rsidRPr="000F4563">
        <w:rPr>
          <w:rFonts w:ascii="Times New Roman" w:hAnsi="Times New Roman"/>
          <w:i/>
          <w:sz w:val="24"/>
          <w:szCs w:val="24"/>
          <w:lang w:val="ru-RU"/>
        </w:rPr>
        <w:tab/>
      </w:r>
      <w:r w:rsidRPr="000F4563">
        <w:rPr>
          <w:rFonts w:ascii="Times New Roman" w:hAnsi="Times New Roman"/>
          <w:i/>
          <w:sz w:val="24"/>
          <w:szCs w:val="24"/>
          <w:lang w:val="ru-RU"/>
        </w:rPr>
        <w:tab/>
      </w:r>
      <w:r w:rsidRPr="000F4563">
        <w:rPr>
          <w:rFonts w:ascii="Times New Roman" w:hAnsi="Times New Roman"/>
          <w:i/>
          <w:sz w:val="24"/>
          <w:szCs w:val="24"/>
          <w:lang w:val="ru-RU"/>
        </w:rPr>
        <w:tab/>
      </w:r>
      <w:r w:rsidRPr="000F4563">
        <w:rPr>
          <w:rFonts w:ascii="Times New Roman" w:hAnsi="Times New Roman"/>
          <w:i/>
          <w:sz w:val="24"/>
          <w:szCs w:val="24"/>
          <w:lang w:val="ru-RU"/>
        </w:rPr>
        <w:tab/>
      </w:r>
      <w:r w:rsidRPr="000F4563">
        <w:rPr>
          <w:rFonts w:ascii="Times New Roman" w:hAnsi="Times New Roman"/>
          <w:i/>
          <w:sz w:val="24"/>
          <w:szCs w:val="24"/>
          <w:lang w:val="ru-RU"/>
        </w:rPr>
        <w:tab/>
        <w:t xml:space="preserve">  (наименование банка)</w:t>
      </w: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подтверждаем, что являемся гарантом по вышеуказанному Договору и берем на себя </w:t>
      </w: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безотзывное обязательство выплатить Вам по Вашему требованию сумму, равную__________</w:t>
      </w:r>
    </w:p>
    <w:p w:rsidR="00850168" w:rsidRPr="000F4563" w:rsidRDefault="00850168" w:rsidP="00850168">
      <w:pPr>
        <w:pStyle w:val="a5"/>
        <w:rPr>
          <w:rFonts w:ascii="Times New Roman" w:hAnsi="Times New Roman"/>
          <w:i/>
          <w:sz w:val="24"/>
          <w:szCs w:val="24"/>
          <w:lang w:val="ru-RU"/>
        </w:rPr>
      </w:pPr>
      <w:r w:rsidRPr="000F4563">
        <w:rPr>
          <w:rFonts w:ascii="Times New Roman" w:hAnsi="Times New Roman"/>
          <w:i/>
          <w:sz w:val="24"/>
          <w:szCs w:val="24"/>
          <w:lang w:val="ru-RU"/>
        </w:rPr>
        <w:tab/>
      </w:r>
      <w:r w:rsidRPr="000F4563">
        <w:rPr>
          <w:rFonts w:ascii="Times New Roman" w:hAnsi="Times New Roman"/>
          <w:i/>
          <w:sz w:val="24"/>
          <w:szCs w:val="24"/>
          <w:lang w:val="ru-RU"/>
        </w:rPr>
        <w:tab/>
      </w:r>
      <w:r w:rsidRPr="000F4563">
        <w:rPr>
          <w:rFonts w:ascii="Times New Roman" w:hAnsi="Times New Roman"/>
          <w:i/>
          <w:sz w:val="24"/>
          <w:szCs w:val="24"/>
          <w:lang w:val="ru-RU"/>
        </w:rPr>
        <w:tab/>
      </w:r>
      <w:r w:rsidRPr="000F4563">
        <w:rPr>
          <w:rFonts w:ascii="Times New Roman" w:hAnsi="Times New Roman"/>
          <w:i/>
          <w:sz w:val="24"/>
          <w:szCs w:val="24"/>
          <w:lang w:val="ru-RU"/>
        </w:rPr>
        <w:tab/>
      </w:r>
      <w:r w:rsidRPr="000F4563">
        <w:rPr>
          <w:rFonts w:ascii="Times New Roman" w:hAnsi="Times New Roman"/>
          <w:i/>
          <w:sz w:val="24"/>
          <w:szCs w:val="24"/>
          <w:lang w:val="ru-RU"/>
        </w:rPr>
        <w:tab/>
      </w:r>
      <w:r w:rsidRPr="000F4563">
        <w:rPr>
          <w:rFonts w:ascii="Times New Roman" w:hAnsi="Times New Roman"/>
          <w:i/>
          <w:sz w:val="24"/>
          <w:szCs w:val="24"/>
          <w:lang w:val="ru-RU"/>
        </w:rPr>
        <w:tab/>
      </w:r>
      <w:r w:rsidRPr="000F4563">
        <w:rPr>
          <w:rFonts w:ascii="Times New Roman" w:hAnsi="Times New Roman"/>
          <w:i/>
          <w:sz w:val="24"/>
          <w:szCs w:val="24"/>
          <w:lang w:val="ru-RU"/>
        </w:rPr>
        <w:tab/>
      </w:r>
      <w:r w:rsidRPr="000F4563">
        <w:rPr>
          <w:rFonts w:ascii="Times New Roman" w:hAnsi="Times New Roman"/>
          <w:i/>
          <w:sz w:val="24"/>
          <w:szCs w:val="24"/>
          <w:lang w:val="ru-RU"/>
        </w:rPr>
        <w:tab/>
      </w:r>
      <w:r w:rsidRPr="000F4563">
        <w:rPr>
          <w:rFonts w:ascii="Times New Roman" w:hAnsi="Times New Roman"/>
          <w:i/>
          <w:sz w:val="24"/>
          <w:szCs w:val="24"/>
          <w:lang w:val="ru-RU"/>
        </w:rPr>
        <w:tab/>
        <w:t xml:space="preserve">   (сумма в цифрах и прописью)</w:t>
      </w: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по получении Вашего письменного требования на оплату, а также письменного </w:t>
      </w: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подтверждения того, что Поставщик не исполнил или исполнил ненадлежащим образом свои </w:t>
      </w: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обязательства по Договору. </w:t>
      </w: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Данное гарантийное обязательство вступает в силу с момента его подписания и действует до </w:t>
      </w: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>момента полного исполнения Поставщиком своих обязательств по Договору.</w:t>
      </w: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Все права и обязанности, возникающие в связи с настоящим гарантийным обязательством, </w:t>
      </w: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0F4563">
        <w:rPr>
          <w:rFonts w:ascii="Times New Roman" w:hAnsi="Times New Roman"/>
          <w:sz w:val="24"/>
          <w:szCs w:val="24"/>
          <w:lang w:val="ru-RU"/>
        </w:rPr>
        <w:t xml:space="preserve">регулируются законодательством Республики Казахстан. </w:t>
      </w:r>
    </w:p>
    <w:p w:rsidR="00850168" w:rsidRPr="000F4563" w:rsidRDefault="00850168" w:rsidP="00850168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850168" w:rsidRPr="000F4563" w:rsidRDefault="00850168" w:rsidP="00850168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p w:rsidR="00850168" w:rsidRPr="000F4563" w:rsidRDefault="00850168" w:rsidP="00850168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p w:rsidR="00850168" w:rsidRPr="0086166A" w:rsidRDefault="00850168" w:rsidP="00850168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0F4563">
        <w:rPr>
          <w:rFonts w:ascii="Times New Roman" w:hAnsi="Times New Roman"/>
          <w:b/>
          <w:sz w:val="24"/>
          <w:szCs w:val="24"/>
          <w:lang w:val="ru-RU"/>
        </w:rPr>
        <w:t xml:space="preserve">Подпись и печать гарантов </w:t>
      </w:r>
      <w:r w:rsidRPr="000F4563">
        <w:rPr>
          <w:rFonts w:ascii="Times New Roman" w:hAnsi="Times New Roman"/>
          <w:b/>
          <w:sz w:val="24"/>
          <w:szCs w:val="24"/>
          <w:lang w:val="ru-RU"/>
        </w:rPr>
        <w:tab/>
      </w:r>
      <w:r w:rsidRPr="000F4563">
        <w:rPr>
          <w:rFonts w:ascii="Times New Roman" w:hAnsi="Times New Roman"/>
          <w:b/>
          <w:sz w:val="24"/>
          <w:szCs w:val="24"/>
          <w:lang w:val="ru-RU"/>
        </w:rPr>
        <w:tab/>
      </w:r>
      <w:r w:rsidRPr="000F4563">
        <w:rPr>
          <w:rFonts w:ascii="Times New Roman" w:hAnsi="Times New Roman"/>
          <w:b/>
          <w:sz w:val="24"/>
          <w:szCs w:val="24"/>
          <w:lang w:val="ru-RU"/>
        </w:rPr>
        <w:tab/>
      </w:r>
      <w:r w:rsidRPr="000F4563">
        <w:rPr>
          <w:rFonts w:ascii="Times New Roman" w:hAnsi="Times New Roman"/>
          <w:b/>
          <w:sz w:val="24"/>
          <w:szCs w:val="24"/>
          <w:lang w:val="ru-RU"/>
        </w:rPr>
        <w:tab/>
      </w:r>
      <w:r w:rsidRPr="000F4563">
        <w:rPr>
          <w:rFonts w:ascii="Times New Roman" w:hAnsi="Times New Roman"/>
          <w:b/>
          <w:sz w:val="24"/>
          <w:szCs w:val="24"/>
          <w:lang w:val="ru-RU"/>
        </w:rPr>
        <w:tab/>
      </w:r>
      <w:r w:rsidRPr="000F4563">
        <w:rPr>
          <w:rFonts w:ascii="Times New Roman" w:hAnsi="Times New Roman"/>
          <w:b/>
          <w:sz w:val="24"/>
          <w:szCs w:val="24"/>
          <w:lang w:val="ru-RU"/>
        </w:rPr>
        <w:tab/>
      </w:r>
      <w:r w:rsidRPr="000F4563">
        <w:rPr>
          <w:rFonts w:ascii="Times New Roman" w:hAnsi="Times New Roman"/>
          <w:b/>
          <w:sz w:val="24"/>
          <w:szCs w:val="24"/>
          <w:lang w:val="ru-RU"/>
        </w:rPr>
        <w:tab/>
        <w:t>Дата и адрес</w:t>
      </w:r>
    </w:p>
    <w:p w:rsidR="00850168" w:rsidRPr="00D92168" w:rsidRDefault="00850168" w:rsidP="00850168">
      <w:pPr>
        <w:rPr>
          <w:rFonts w:ascii="Times New Roman" w:hAnsi="Times New Roman"/>
          <w:sz w:val="24"/>
          <w:szCs w:val="24"/>
          <w:lang w:val="ru-RU"/>
        </w:rPr>
      </w:pPr>
    </w:p>
    <w:p w:rsidR="00AD6561" w:rsidRDefault="00AD6561" w:rsidP="00850168">
      <w:pPr>
        <w:pStyle w:val="a5"/>
        <w:ind w:left="3600"/>
        <w:rPr>
          <w:rFonts w:ascii="Times New Roman" w:hAnsi="Times New Roman"/>
          <w:sz w:val="24"/>
          <w:szCs w:val="24"/>
          <w:lang w:val="ru-RU"/>
        </w:rPr>
      </w:pPr>
    </w:p>
    <w:sectPr w:rsidR="00AD656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2A" w:rsidRDefault="00FC6A2A" w:rsidP="007D4127">
      <w:pPr>
        <w:spacing w:after="0" w:line="240" w:lineRule="auto"/>
      </w:pPr>
      <w:r>
        <w:separator/>
      </w:r>
    </w:p>
  </w:endnote>
  <w:endnote w:type="continuationSeparator" w:id="0">
    <w:p w:rsidR="00FC6A2A" w:rsidRDefault="00FC6A2A" w:rsidP="007D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2A" w:rsidRDefault="00FC6A2A" w:rsidP="007D4127">
      <w:pPr>
        <w:spacing w:after="0" w:line="240" w:lineRule="auto"/>
      </w:pPr>
      <w:r>
        <w:separator/>
      </w:r>
    </w:p>
  </w:footnote>
  <w:footnote w:type="continuationSeparator" w:id="0">
    <w:p w:rsidR="00FC6A2A" w:rsidRDefault="00FC6A2A" w:rsidP="007D4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91C5F8"/>
    <w:multiLevelType w:val="hybridMultilevel"/>
    <w:tmpl w:val="D042D8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CFA2FDB"/>
    <w:multiLevelType w:val="hybridMultilevel"/>
    <w:tmpl w:val="B7A13F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E85BF51"/>
    <w:multiLevelType w:val="hybridMultilevel"/>
    <w:tmpl w:val="82482C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57A1F0"/>
    <w:multiLevelType w:val="hybridMultilevel"/>
    <w:tmpl w:val="D7C27E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546AAE9"/>
    <w:multiLevelType w:val="hybridMultilevel"/>
    <w:tmpl w:val="E7E159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426"/>
        </w:tabs>
        <w:ind w:left="-141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498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29"/>
    <w:rsid w:val="0001037B"/>
    <w:rsid w:val="00024EE3"/>
    <w:rsid w:val="00035BE2"/>
    <w:rsid w:val="000637FC"/>
    <w:rsid w:val="00066FED"/>
    <w:rsid w:val="000672B7"/>
    <w:rsid w:val="000905A9"/>
    <w:rsid w:val="00090719"/>
    <w:rsid w:val="00092873"/>
    <w:rsid w:val="000D4FFD"/>
    <w:rsid w:val="000E5A49"/>
    <w:rsid w:val="000F4563"/>
    <w:rsid w:val="00105ED0"/>
    <w:rsid w:val="00125729"/>
    <w:rsid w:val="00136A39"/>
    <w:rsid w:val="00165871"/>
    <w:rsid w:val="00167479"/>
    <w:rsid w:val="00185B51"/>
    <w:rsid w:val="001A7D68"/>
    <w:rsid w:val="001B4D19"/>
    <w:rsid w:val="0021050D"/>
    <w:rsid w:val="00221109"/>
    <w:rsid w:val="002526F3"/>
    <w:rsid w:val="00286EB4"/>
    <w:rsid w:val="0030001E"/>
    <w:rsid w:val="00342BA8"/>
    <w:rsid w:val="003562AC"/>
    <w:rsid w:val="00356945"/>
    <w:rsid w:val="00365385"/>
    <w:rsid w:val="00383565"/>
    <w:rsid w:val="003C4A4A"/>
    <w:rsid w:val="003D12AB"/>
    <w:rsid w:val="003D517F"/>
    <w:rsid w:val="003F1078"/>
    <w:rsid w:val="00416E52"/>
    <w:rsid w:val="004533FF"/>
    <w:rsid w:val="00463ECC"/>
    <w:rsid w:val="00492B7F"/>
    <w:rsid w:val="004A3DF0"/>
    <w:rsid w:val="004C7403"/>
    <w:rsid w:val="004E34C6"/>
    <w:rsid w:val="004F0C57"/>
    <w:rsid w:val="005120B7"/>
    <w:rsid w:val="00526DDA"/>
    <w:rsid w:val="00542531"/>
    <w:rsid w:val="00555FD6"/>
    <w:rsid w:val="005732EB"/>
    <w:rsid w:val="005A10CA"/>
    <w:rsid w:val="005A6454"/>
    <w:rsid w:val="005B25DE"/>
    <w:rsid w:val="005B48E6"/>
    <w:rsid w:val="005B6334"/>
    <w:rsid w:val="005C4942"/>
    <w:rsid w:val="005D60B4"/>
    <w:rsid w:val="0060546D"/>
    <w:rsid w:val="00634B8C"/>
    <w:rsid w:val="00635852"/>
    <w:rsid w:val="006A0431"/>
    <w:rsid w:val="006C2AFF"/>
    <w:rsid w:val="006E10D9"/>
    <w:rsid w:val="006F4AB3"/>
    <w:rsid w:val="007247F0"/>
    <w:rsid w:val="007410BB"/>
    <w:rsid w:val="007530F5"/>
    <w:rsid w:val="00757F04"/>
    <w:rsid w:val="00777089"/>
    <w:rsid w:val="00780D16"/>
    <w:rsid w:val="00785139"/>
    <w:rsid w:val="007B2B7F"/>
    <w:rsid w:val="007C1C14"/>
    <w:rsid w:val="007D4127"/>
    <w:rsid w:val="007E0579"/>
    <w:rsid w:val="007E783A"/>
    <w:rsid w:val="00833B9E"/>
    <w:rsid w:val="00844976"/>
    <w:rsid w:val="00850168"/>
    <w:rsid w:val="008558D8"/>
    <w:rsid w:val="00894CEB"/>
    <w:rsid w:val="008B1939"/>
    <w:rsid w:val="008B21CB"/>
    <w:rsid w:val="008C5616"/>
    <w:rsid w:val="008E61F0"/>
    <w:rsid w:val="009043B1"/>
    <w:rsid w:val="009170F2"/>
    <w:rsid w:val="009307DA"/>
    <w:rsid w:val="00956F22"/>
    <w:rsid w:val="00991948"/>
    <w:rsid w:val="00997D6D"/>
    <w:rsid w:val="009B0024"/>
    <w:rsid w:val="009C184E"/>
    <w:rsid w:val="009C1F2C"/>
    <w:rsid w:val="00A019E3"/>
    <w:rsid w:val="00A228D9"/>
    <w:rsid w:val="00A51259"/>
    <w:rsid w:val="00A97E42"/>
    <w:rsid w:val="00AA0D2B"/>
    <w:rsid w:val="00AD2938"/>
    <w:rsid w:val="00AD6561"/>
    <w:rsid w:val="00AD6B01"/>
    <w:rsid w:val="00AF36B8"/>
    <w:rsid w:val="00B02D52"/>
    <w:rsid w:val="00B23475"/>
    <w:rsid w:val="00B428B8"/>
    <w:rsid w:val="00B45E3D"/>
    <w:rsid w:val="00B610AE"/>
    <w:rsid w:val="00B8174A"/>
    <w:rsid w:val="00B979C2"/>
    <w:rsid w:val="00BA7F9F"/>
    <w:rsid w:val="00BD7A55"/>
    <w:rsid w:val="00BE488F"/>
    <w:rsid w:val="00BF22CD"/>
    <w:rsid w:val="00C00DE6"/>
    <w:rsid w:val="00C11E64"/>
    <w:rsid w:val="00C25D47"/>
    <w:rsid w:val="00C56625"/>
    <w:rsid w:val="00CA0930"/>
    <w:rsid w:val="00CA14E5"/>
    <w:rsid w:val="00CC5A82"/>
    <w:rsid w:val="00CE76F0"/>
    <w:rsid w:val="00D2535D"/>
    <w:rsid w:val="00D25B1A"/>
    <w:rsid w:val="00D45164"/>
    <w:rsid w:val="00D6595D"/>
    <w:rsid w:val="00D676B7"/>
    <w:rsid w:val="00D74B36"/>
    <w:rsid w:val="00D928B3"/>
    <w:rsid w:val="00DB5589"/>
    <w:rsid w:val="00DC1005"/>
    <w:rsid w:val="00DC3200"/>
    <w:rsid w:val="00DC4318"/>
    <w:rsid w:val="00DF72E7"/>
    <w:rsid w:val="00E043AE"/>
    <w:rsid w:val="00E256AA"/>
    <w:rsid w:val="00E52E9E"/>
    <w:rsid w:val="00E53364"/>
    <w:rsid w:val="00E54F81"/>
    <w:rsid w:val="00E60DB7"/>
    <w:rsid w:val="00E85B1C"/>
    <w:rsid w:val="00E94AB2"/>
    <w:rsid w:val="00EC024F"/>
    <w:rsid w:val="00ED0024"/>
    <w:rsid w:val="00EE407F"/>
    <w:rsid w:val="00EF478D"/>
    <w:rsid w:val="00F108D8"/>
    <w:rsid w:val="00F15784"/>
    <w:rsid w:val="00F56F4A"/>
    <w:rsid w:val="00F61589"/>
    <w:rsid w:val="00F92755"/>
    <w:rsid w:val="00F92C84"/>
    <w:rsid w:val="00FA4100"/>
    <w:rsid w:val="00FB1914"/>
    <w:rsid w:val="00FB51E0"/>
    <w:rsid w:val="00FC6A2A"/>
    <w:rsid w:val="00FE560F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125729"/>
    <w:rPr>
      <w:color w:val="0000FF"/>
      <w:u w:val="single"/>
    </w:rPr>
  </w:style>
  <w:style w:type="character" w:customStyle="1" w:styleId="s0">
    <w:name w:val="s0"/>
    <w:rsid w:val="00AD6B0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Default">
    <w:name w:val="Default"/>
    <w:rsid w:val="00AD6B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a5">
    <w:name w:val="No Spacing"/>
    <w:uiPriority w:val="1"/>
    <w:qFormat/>
    <w:rsid w:val="00B45E3D"/>
    <w:rPr>
      <w:sz w:val="22"/>
      <w:szCs w:val="22"/>
      <w:lang w:eastAsia="zh-CN"/>
    </w:rPr>
  </w:style>
  <w:style w:type="paragraph" w:styleId="a6">
    <w:name w:val="header"/>
    <w:basedOn w:val="a0"/>
    <w:link w:val="a7"/>
    <w:uiPriority w:val="99"/>
    <w:unhideWhenUsed/>
    <w:rsid w:val="007D4127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link w:val="a6"/>
    <w:uiPriority w:val="99"/>
    <w:rsid w:val="007D4127"/>
    <w:rPr>
      <w:sz w:val="22"/>
      <w:szCs w:val="22"/>
    </w:rPr>
  </w:style>
  <w:style w:type="paragraph" w:styleId="a8">
    <w:name w:val="footer"/>
    <w:basedOn w:val="a0"/>
    <w:link w:val="a9"/>
    <w:uiPriority w:val="99"/>
    <w:unhideWhenUsed/>
    <w:rsid w:val="007D4127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link w:val="a8"/>
    <w:uiPriority w:val="99"/>
    <w:rsid w:val="007D4127"/>
    <w:rPr>
      <w:sz w:val="22"/>
      <w:szCs w:val="22"/>
    </w:rPr>
  </w:style>
  <w:style w:type="character" w:styleId="aa">
    <w:name w:val="annotation reference"/>
    <w:uiPriority w:val="99"/>
    <w:semiHidden/>
    <w:unhideWhenUsed/>
    <w:rsid w:val="007530F5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7530F5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7530F5"/>
    <w:rPr>
      <w:lang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30F5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7530F5"/>
    <w:rPr>
      <w:b/>
      <w:bCs/>
      <w:lang w:eastAsia="zh-CN"/>
    </w:rPr>
  </w:style>
  <w:style w:type="paragraph" w:styleId="af">
    <w:name w:val="Balloon Text"/>
    <w:basedOn w:val="a0"/>
    <w:link w:val="af0"/>
    <w:uiPriority w:val="99"/>
    <w:semiHidden/>
    <w:unhideWhenUsed/>
    <w:rsid w:val="0075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530F5"/>
    <w:rPr>
      <w:rFonts w:ascii="Tahoma" w:hAnsi="Tahoma" w:cs="Tahoma"/>
      <w:sz w:val="16"/>
      <w:szCs w:val="16"/>
      <w:lang w:eastAsia="zh-CN"/>
    </w:rPr>
  </w:style>
  <w:style w:type="paragraph" w:customStyle="1" w:styleId="a">
    <w:name w:val="Статья"/>
    <w:basedOn w:val="a0"/>
    <w:link w:val="af1"/>
    <w:rsid w:val="00DC1005"/>
    <w:pPr>
      <w:widowControl w:val="0"/>
      <w:numPr>
        <w:numId w:val="6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f1">
    <w:name w:val="Статья Знак"/>
    <w:link w:val="a"/>
    <w:rsid w:val="00DC1005"/>
    <w:rPr>
      <w:rFonts w:ascii="Arial" w:eastAsia="Times New Roman" w:hAnsi="Arial" w:cs="Arial"/>
      <w:sz w:val="24"/>
      <w:szCs w:val="24"/>
      <w:lang w:val="ru-RU" w:eastAsia="ru-RU"/>
    </w:rPr>
  </w:style>
  <w:style w:type="table" w:styleId="af2">
    <w:name w:val="Table Grid"/>
    <w:basedOn w:val="a2"/>
    <w:uiPriority w:val="59"/>
    <w:rsid w:val="00757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125729"/>
    <w:rPr>
      <w:color w:val="0000FF"/>
      <w:u w:val="single"/>
    </w:rPr>
  </w:style>
  <w:style w:type="character" w:customStyle="1" w:styleId="s0">
    <w:name w:val="s0"/>
    <w:rsid w:val="00AD6B0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Default">
    <w:name w:val="Default"/>
    <w:rsid w:val="00AD6B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a5">
    <w:name w:val="No Spacing"/>
    <w:uiPriority w:val="1"/>
    <w:qFormat/>
    <w:rsid w:val="00B45E3D"/>
    <w:rPr>
      <w:sz w:val="22"/>
      <w:szCs w:val="22"/>
      <w:lang w:eastAsia="zh-CN"/>
    </w:rPr>
  </w:style>
  <w:style w:type="paragraph" w:styleId="a6">
    <w:name w:val="header"/>
    <w:basedOn w:val="a0"/>
    <w:link w:val="a7"/>
    <w:uiPriority w:val="99"/>
    <w:unhideWhenUsed/>
    <w:rsid w:val="007D4127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link w:val="a6"/>
    <w:uiPriority w:val="99"/>
    <w:rsid w:val="007D4127"/>
    <w:rPr>
      <w:sz w:val="22"/>
      <w:szCs w:val="22"/>
    </w:rPr>
  </w:style>
  <w:style w:type="paragraph" w:styleId="a8">
    <w:name w:val="footer"/>
    <w:basedOn w:val="a0"/>
    <w:link w:val="a9"/>
    <w:uiPriority w:val="99"/>
    <w:unhideWhenUsed/>
    <w:rsid w:val="007D4127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link w:val="a8"/>
    <w:uiPriority w:val="99"/>
    <w:rsid w:val="007D4127"/>
    <w:rPr>
      <w:sz w:val="22"/>
      <w:szCs w:val="22"/>
    </w:rPr>
  </w:style>
  <w:style w:type="character" w:styleId="aa">
    <w:name w:val="annotation reference"/>
    <w:uiPriority w:val="99"/>
    <w:semiHidden/>
    <w:unhideWhenUsed/>
    <w:rsid w:val="007530F5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7530F5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7530F5"/>
    <w:rPr>
      <w:lang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30F5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7530F5"/>
    <w:rPr>
      <w:b/>
      <w:bCs/>
      <w:lang w:eastAsia="zh-CN"/>
    </w:rPr>
  </w:style>
  <w:style w:type="paragraph" w:styleId="af">
    <w:name w:val="Balloon Text"/>
    <w:basedOn w:val="a0"/>
    <w:link w:val="af0"/>
    <w:uiPriority w:val="99"/>
    <w:semiHidden/>
    <w:unhideWhenUsed/>
    <w:rsid w:val="0075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530F5"/>
    <w:rPr>
      <w:rFonts w:ascii="Tahoma" w:hAnsi="Tahoma" w:cs="Tahoma"/>
      <w:sz w:val="16"/>
      <w:szCs w:val="16"/>
      <w:lang w:eastAsia="zh-CN"/>
    </w:rPr>
  </w:style>
  <w:style w:type="paragraph" w:customStyle="1" w:styleId="a">
    <w:name w:val="Статья"/>
    <w:basedOn w:val="a0"/>
    <w:link w:val="af1"/>
    <w:rsid w:val="00DC1005"/>
    <w:pPr>
      <w:widowControl w:val="0"/>
      <w:numPr>
        <w:numId w:val="6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f1">
    <w:name w:val="Статья Знак"/>
    <w:link w:val="a"/>
    <w:rsid w:val="00DC1005"/>
    <w:rPr>
      <w:rFonts w:ascii="Arial" w:eastAsia="Times New Roman" w:hAnsi="Arial" w:cs="Arial"/>
      <w:sz w:val="24"/>
      <w:szCs w:val="24"/>
      <w:lang w:val="ru-RU" w:eastAsia="ru-RU"/>
    </w:rPr>
  </w:style>
  <w:style w:type="table" w:styleId="af2">
    <w:name w:val="Table Grid"/>
    <w:basedOn w:val="a2"/>
    <w:uiPriority w:val="59"/>
    <w:rsid w:val="00757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gm@kgm.k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Mamayev@kgm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nder.sk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F3D61-B3A6-4EB7-976A-B669D449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7737</Words>
  <Characters>44107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JV Kazgermunai</Company>
  <LinksUpToDate>false</LinksUpToDate>
  <CharactersWithSpaces>51741</CharactersWithSpaces>
  <SharedDoc>false</SharedDoc>
  <HLinks>
    <vt:vector size="24" baseType="variant">
      <vt:variant>
        <vt:i4>7405608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sub4900</vt:lpwstr>
      </vt:variant>
      <vt:variant>
        <vt:i4>589860</vt:i4>
      </vt:variant>
      <vt:variant>
        <vt:i4>6</vt:i4>
      </vt:variant>
      <vt:variant>
        <vt:i4>0</vt:i4>
      </vt:variant>
      <vt:variant>
        <vt:i4>5</vt:i4>
      </vt:variant>
      <vt:variant>
        <vt:lpwstr>mailto:kgm@kgm.kz</vt:lpwstr>
      </vt:variant>
      <vt:variant>
        <vt:lpwstr/>
      </vt:variant>
      <vt:variant>
        <vt:i4>1376296</vt:i4>
      </vt:variant>
      <vt:variant>
        <vt:i4>3</vt:i4>
      </vt:variant>
      <vt:variant>
        <vt:i4>0</vt:i4>
      </vt:variant>
      <vt:variant>
        <vt:i4>5</vt:i4>
      </vt:variant>
      <vt:variant>
        <vt:lpwstr>mailto:AMamayev@kgm.kz</vt:lpwstr>
      </vt:variant>
      <vt:variant>
        <vt:lpwstr/>
      </vt:variant>
      <vt:variant>
        <vt:i4>5570653</vt:i4>
      </vt:variant>
      <vt:variant>
        <vt:i4>0</vt:i4>
      </vt:variant>
      <vt:variant>
        <vt:i4>0</vt:i4>
      </vt:variant>
      <vt:variant>
        <vt:i4>5</vt:i4>
      </vt:variant>
      <vt:variant>
        <vt:lpwstr>http://tender.sk.kz/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Asem Aimenova</dc:creator>
  <cp:lastModifiedBy>Arman Mamayev</cp:lastModifiedBy>
  <cp:revision>2</cp:revision>
  <dcterms:created xsi:type="dcterms:W3CDTF">2016-12-30T10:07:00Z</dcterms:created>
  <dcterms:modified xsi:type="dcterms:W3CDTF">2016-12-30T10:07:00Z</dcterms:modified>
</cp:coreProperties>
</file>